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72" w:rsidRDefault="00A26172" w:rsidP="00A26172">
      <w:pPr>
        <w:spacing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Métabolisme des lipids</w:t>
      </w:r>
    </w:p>
    <w:p w:rsidR="00A26172" w:rsidRPr="00A26172" w:rsidRDefault="00A26172" w:rsidP="00A26172">
      <w:pPr>
        <w:spacing w:line="240" w:lineRule="auto"/>
        <w:jc w:val="center"/>
        <w:rPr>
          <w:rFonts w:ascii="Times New Roman" w:hAnsi="Times New Roman" w:cs="Times New Roman"/>
          <w:b/>
          <w:bCs/>
          <w:sz w:val="28"/>
          <w:szCs w:val="28"/>
          <w:lang w:val="en-GB"/>
        </w:rPr>
      </w:pPr>
    </w:p>
    <w:p w:rsidR="000F52B4" w:rsidRPr="000609B7" w:rsidRDefault="000F52B4" w:rsidP="000609B7">
      <w:pPr>
        <w:spacing w:line="240" w:lineRule="auto"/>
        <w:rPr>
          <w:rFonts w:ascii="Times New Roman" w:hAnsi="Times New Roman" w:cs="Times New Roman"/>
          <w:sz w:val="28"/>
          <w:szCs w:val="28"/>
        </w:rPr>
      </w:pPr>
      <w:r w:rsidRPr="000609B7">
        <w:rPr>
          <w:rFonts w:ascii="Times New Roman" w:hAnsi="Times New Roman" w:cs="Times New Roman"/>
          <w:b/>
          <w:bCs/>
          <w:sz w:val="28"/>
          <w:szCs w:val="28"/>
          <w:u w:val="single"/>
          <w:lang w:val="en-GB"/>
        </w:rPr>
        <w:t>Introduction</w:t>
      </w:r>
      <w:r w:rsidRPr="000609B7">
        <w:rPr>
          <w:rFonts w:ascii="Times New Roman" w:hAnsi="Times New Roman" w:cs="Times New Roman"/>
          <w:b/>
          <w:bCs/>
          <w:sz w:val="28"/>
          <w:szCs w:val="28"/>
          <w:u w:val="single"/>
        </w:rPr>
        <w:t xml:space="preserve"> </w:t>
      </w:r>
    </w:p>
    <w:p w:rsidR="0005096B" w:rsidRPr="0005096B" w:rsidRDefault="00FB54BA" w:rsidP="0005096B">
      <w:pPr>
        <w:numPr>
          <w:ilvl w:val="0"/>
          <w:numId w:val="1"/>
        </w:numPr>
        <w:spacing w:line="240" w:lineRule="auto"/>
        <w:rPr>
          <w:rFonts w:ascii="Times New Roman" w:hAnsi="Times New Roman" w:cs="Times New Roman"/>
          <w:sz w:val="24"/>
          <w:szCs w:val="24"/>
        </w:rPr>
      </w:pPr>
      <w:r w:rsidRPr="0005096B">
        <w:rPr>
          <w:rFonts w:ascii="Times New Roman" w:hAnsi="Times New Roman" w:cs="Times New Roman"/>
          <w:sz w:val="24"/>
          <w:szCs w:val="24"/>
        </w:rPr>
        <w:t xml:space="preserve">après oxydation </w:t>
      </w:r>
      <w:r w:rsidR="0005096B" w:rsidRPr="0005096B">
        <w:rPr>
          <w:rFonts w:ascii="Times New Roman" w:hAnsi="Times New Roman" w:cs="Times New Roman"/>
          <w:sz w:val="24"/>
          <w:szCs w:val="24"/>
        </w:rPr>
        <w:t>Les lipides sont des esters d’acides gras. Au cours de la digéstion, ils sont hydrolysés par une lipase en :</w:t>
      </w:r>
    </w:p>
    <w:p w:rsidR="00FB54BA" w:rsidRPr="0005096B" w:rsidRDefault="0005096B" w:rsidP="0005096B">
      <w:pPr>
        <w:numPr>
          <w:ilvl w:val="0"/>
          <w:numId w:val="2"/>
        </w:numPr>
        <w:spacing w:line="240" w:lineRule="auto"/>
        <w:rPr>
          <w:rFonts w:ascii="Times New Roman" w:hAnsi="Times New Roman" w:cs="Times New Roman"/>
          <w:sz w:val="24"/>
          <w:szCs w:val="24"/>
        </w:rPr>
      </w:pPr>
      <w:r w:rsidRPr="0005096B">
        <w:rPr>
          <w:rFonts w:ascii="Times New Roman" w:hAnsi="Times New Roman" w:cs="Times New Roman"/>
          <w:sz w:val="24"/>
          <w:szCs w:val="24"/>
        </w:rPr>
        <w:t xml:space="preserve">Glycerol, qui est phosphorylé (par une glycérolkinase) en 1-phosphoglycérol (3-monophosphopropan-1,2-diol). Ce dernier rejoindra le métabolisme glucidique </w:t>
      </w:r>
      <w:r w:rsidR="00FB54BA" w:rsidRPr="0005096B">
        <w:rPr>
          <w:rFonts w:ascii="Times New Roman" w:hAnsi="Times New Roman" w:cs="Times New Roman"/>
          <w:sz w:val="24"/>
          <w:szCs w:val="24"/>
        </w:rPr>
        <w:t xml:space="preserve">(déhydrogénation) en dihydroxyacétonephosphate (DHAP) . </w:t>
      </w:r>
    </w:p>
    <w:p w:rsidR="00FB54BA" w:rsidRDefault="00FB54BA" w:rsidP="000609B7">
      <w:pPr>
        <w:numPr>
          <w:ilvl w:val="0"/>
          <w:numId w:val="2"/>
        </w:numPr>
        <w:spacing w:line="240" w:lineRule="auto"/>
        <w:rPr>
          <w:rFonts w:ascii="Times New Roman" w:hAnsi="Times New Roman" w:cs="Times New Roman"/>
          <w:sz w:val="24"/>
          <w:szCs w:val="24"/>
        </w:rPr>
      </w:pPr>
      <w:r w:rsidRPr="0005096B">
        <w:rPr>
          <w:rFonts w:ascii="Times New Roman" w:hAnsi="Times New Roman" w:cs="Times New Roman"/>
          <w:sz w:val="24"/>
          <w:szCs w:val="24"/>
        </w:rPr>
        <w:t xml:space="preserve">Acide gras, qui sont catabolisés essentiellement par la </w:t>
      </w:r>
      <w:r w:rsidRPr="0005096B">
        <w:rPr>
          <w:rFonts w:ascii="Times New Roman" w:hAnsi="Times New Roman" w:cs="Times New Roman"/>
          <w:sz w:val="24"/>
          <w:szCs w:val="24"/>
          <w:lang w:val="el-GR"/>
        </w:rPr>
        <w:t>β</w:t>
      </w:r>
      <w:r w:rsidRPr="0005096B">
        <w:rPr>
          <w:rFonts w:ascii="Times New Roman" w:hAnsi="Times New Roman" w:cs="Times New Roman"/>
          <w:sz w:val="24"/>
          <w:szCs w:val="24"/>
        </w:rPr>
        <w:t xml:space="preserve">-oxydation. </w:t>
      </w:r>
    </w:p>
    <w:p w:rsidR="0005096B" w:rsidRPr="0005096B" w:rsidRDefault="0005096B" w:rsidP="000609B7">
      <w:pPr>
        <w:numPr>
          <w:ilvl w:val="0"/>
          <w:numId w:val="2"/>
        </w:numPr>
        <w:spacing w:line="240" w:lineRule="auto"/>
        <w:rPr>
          <w:rFonts w:ascii="Times New Roman" w:hAnsi="Times New Roman" w:cs="Times New Roman"/>
          <w:sz w:val="24"/>
          <w:szCs w:val="24"/>
        </w:rPr>
      </w:pPr>
    </w:p>
    <w:p w:rsidR="000F52B4" w:rsidRPr="000609B7" w:rsidRDefault="000F52B4" w:rsidP="000609B7">
      <w:pPr>
        <w:numPr>
          <w:ilvl w:val="0"/>
          <w:numId w:val="2"/>
        </w:numPr>
        <w:spacing w:line="240" w:lineRule="auto"/>
        <w:rPr>
          <w:rFonts w:ascii="Times New Roman" w:hAnsi="Times New Roman" w:cs="Times New Roman"/>
          <w:sz w:val="24"/>
          <w:szCs w:val="24"/>
        </w:rPr>
      </w:pPr>
      <w:r w:rsidRPr="000609B7">
        <w:rPr>
          <w:rFonts w:ascii="Times New Roman" w:hAnsi="Times New Roman" w:cs="Times New Roman"/>
          <w:b/>
          <w:bCs/>
          <w:i/>
          <w:iCs/>
          <w:sz w:val="24"/>
          <w:szCs w:val="24"/>
          <w:u w:val="single"/>
        </w:rPr>
        <w:t>Structure des lipides</w:t>
      </w:r>
    </w:p>
    <w:p w:rsidR="000F52B4" w:rsidRPr="0005096B" w:rsidRDefault="000F52B4" w:rsidP="000609B7">
      <w:pPr>
        <w:numPr>
          <w:ilvl w:val="0"/>
          <w:numId w:val="2"/>
        </w:numPr>
        <w:spacing w:line="240" w:lineRule="auto"/>
        <w:rPr>
          <w:rFonts w:ascii="Times New Roman" w:hAnsi="Times New Roman" w:cs="Times New Roman"/>
          <w:sz w:val="24"/>
          <w:szCs w:val="24"/>
        </w:rPr>
      </w:pPr>
      <w:r w:rsidRPr="0005096B">
        <w:rPr>
          <w:rFonts w:ascii="Times New Roman" w:hAnsi="Times New Roman" w:cs="Times New Roman"/>
          <w:sz w:val="24"/>
          <w:szCs w:val="24"/>
        </w:rPr>
        <w:tab/>
        <w:t>Les lipides sont des structures diverses mais leur caractère commun est leur insolubilité dans l’eau.</w:t>
      </w:r>
    </w:p>
    <w:p w:rsidR="000F52B4" w:rsidRPr="000609B7" w:rsidRDefault="000F52B4" w:rsidP="000609B7">
      <w:pPr>
        <w:numPr>
          <w:ilvl w:val="0"/>
          <w:numId w:val="2"/>
        </w:numPr>
        <w:spacing w:line="240" w:lineRule="auto"/>
        <w:rPr>
          <w:rFonts w:ascii="Times New Roman" w:hAnsi="Times New Roman" w:cs="Times New Roman"/>
          <w:sz w:val="24"/>
          <w:szCs w:val="24"/>
        </w:rPr>
      </w:pPr>
      <w:r w:rsidRPr="000609B7">
        <w:rPr>
          <w:rFonts w:ascii="Times New Roman" w:hAnsi="Times New Roman" w:cs="Times New Roman"/>
          <w:b/>
          <w:bCs/>
          <w:sz w:val="24"/>
          <w:szCs w:val="24"/>
          <w:u w:val="single"/>
        </w:rPr>
        <w:t>A- les acide gras</w:t>
      </w:r>
      <w:r w:rsidRPr="000609B7">
        <w:rPr>
          <w:rFonts w:ascii="Times New Roman" w:hAnsi="Times New Roman" w:cs="Times New Roman"/>
          <w:b/>
          <w:bCs/>
          <w:i/>
          <w:iCs/>
          <w:sz w:val="24"/>
          <w:szCs w:val="24"/>
          <w:u w:val="single"/>
        </w:rPr>
        <w:t xml:space="preserve">   </w:t>
      </w:r>
    </w:p>
    <w:p w:rsidR="000F52B4" w:rsidRPr="004D209D" w:rsidRDefault="000F52B4" w:rsidP="000609B7">
      <w:pPr>
        <w:numPr>
          <w:ilvl w:val="0"/>
          <w:numId w:val="2"/>
        </w:numPr>
        <w:spacing w:line="240" w:lineRule="auto"/>
        <w:rPr>
          <w:rFonts w:ascii="Times New Roman" w:hAnsi="Times New Roman" w:cs="Times New Roman"/>
          <w:sz w:val="24"/>
          <w:szCs w:val="24"/>
        </w:rPr>
      </w:pPr>
      <w:r w:rsidRPr="004D209D">
        <w:rPr>
          <w:rFonts w:ascii="Times New Roman" w:hAnsi="Times New Roman" w:cs="Times New Roman"/>
          <w:sz w:val="24"/>
          <w:szCs w:val="24"/>
        </w:rPr>
        <w:tab/>
        <w:t>Peuvent exister sous forme libre ou estérifiée par le glycérol.</w:t>
      </w:r>
    </w:p>
    <w:p w:rsidR="00AE1652" w:rsidRDefault="00281E00" w:rsidP="00C65F5F">
      <w:pPr>
        <w:jc w:val="center"/>
      </w:pPr>
      <w:r>
        <w:rPr>
          <w:noProof/>
          <w:lang w:eastAsia="fr-FR"/>
        </w:rPr>
        <w:drawing>
          <wp:inline distT="0" distB="0" distL="0" distR="0">
            <wp:extent cx="1506220" cy="107569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lum bright="-30000"/>
                    </a:blip>
                    <a:srcRect/>
                    <a:stretch>
                      <a:fillRect/>
                    </a:stretch>
                  </pic:blipFill>
                  <pic:spPr bwMode="auto">
                    <a:xfrm>
                      <a:off x="0" y="0"/>
                      <a:ext cx="1506220" cy="1075690"/>
                    </a:xfrm>
                    <a:prstGeom prst="rect">
                      <a:avLst/>
                    </a:prstGeom>
                    <a:noFill/>
                    <a:ln w="9525">
                      <a:noFill/>
                      <a:miter lim="800000"/>
                      <a:headEnd/>
                      <a:tailEnd/>
                    </a:ln>
                  </pic:spPr>
                </pic:pic>
              </a:graphicData>
            </a:graphic>
          </wp:inline>
        </w:drawing>
      </w:r>
    </w:p>
    <w:p w:rsidR="007F693A" w:rsidRPr="000609B7" w:rsidRDefault="007F693A" w:rsidP="007F693A">
      <w:pPr>
        <w:rPr>
          <w:rFonts w:ascii="Times New Roman" w:hAnsi="Times New Roman" w:cs="Times New Roman"/>
          <w:b/>
          <w:bCs/>
          <w:sz w:val="28"/>
          <w:szCs w:val="28"/>
          <w:u w:val="single"/>
        </w:rPr>
      </w:pPr>
      <w:r w:rsidRPr="000609B7">
        <w:rPr>
          <w:rFonts w:ascii="Times New Roman" w:hAnsi="Times New Roman" w:cs="Times New Roman"/>
          <w:b/>
          <w:bCs/>
          <w:sz w:val="28"/>
          <w:szCs w:val="28"/>
          <w:u w:val="single"/>
        </w:rPr>
        <w:t>B- les mono-di-triacylglycéroles</w:t>
      </w:r>
    </w:p>
    <w:p w:rsidR="007F693A" w:rsidRPr="004D209D" w:rsidRDefault="007F693A" w:rsidP="007F693A">
      <w:pPr>
        <w:rPr>
          <w:rFonts w:ascii="Times New Roman" w:hAnsi="Times New Roman" w:cs="Times New Roman"/>
          <w:sz w:val="24"/>
          <w:szCs w:val="24"/>
        </w:rPr>
      </w:pPr>
      <w:r w:rsidRPr="004D209D">
        <w:rPr>
          <w:rFonts w:ascii="Times New Roman" w:hAnsi="Times New Roman" w:cs="Times New Roman"/>
          <w:sz w:val="24"/>
          <w:szCs w:val="24"/>
        </w:rPr>
        <w:t>Sont des AG estérifiés par le glycérol contenant respectivement un, deux ou trois AG.</w:t>
      </w:r>
    </w:p>
    <w:p w:rsidR="007F693A" w:rsidRDefault="00281E00" w:rsidP="00B52F6A">
      <w:pPr>
        <w:jc w:val="center"/>
      </w:pPr>
      <w:r>
        <w:rPr>
          <w:noProof/>
          <w:lang w:eastAsia="fr-FR"/>
        </w:rPr>
        <w:drawing>
          <wp:inline distT="0" distB="0" distL="0" distR="0">
            <wp:extent cx="1475105" cy="1152525"/>
            <wp:effectExtent l="19050" t="0" r="0" b="0"/>
            <wp:docPr id="2" name="Image 2" descr="http://class.fst.ohio-state.edu/fst601/Lectures/lipidstrct/Image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class.fst.ohio-state.edu/fst601/Lectures/lipidstrct/Image54.gif"/>
                    <pic:cNvPicPr>
                      <a:picLocks noChangeAspect="1" noChangeArrowheads="1"/>
                    </pic:cNvPicPr>
                  </pic:nvPicPr>
                  <pic:blipFill>
                    <a:blip r:embed="rId7">
                      <a:lum bright="-20000"/>
                    </a:blip>
                    <a:srcRect/>
                    <a:stretch>
                      <a:fillRect/>
                    </a:stretch>
                  </pic:blipFill>
                  <pic:spPr bwMode="auto">
                    <a:xfrm>
                      <a:off x="0" y="0"/>
                      <a:ext cx="1475105" cy="1152525"/>
                    </a:xfrm>
                    <a:prstGeom prst="rect">
                      <a:avLst/>
                    </a:prstGeom>
                    <a:noFill/>
                    <a:ln w="9525">
                      <a:noFill/>
                      <a:miter lim="800000"/>
                      <a:headEnd/>
                      <a:tailEnd/>
                    </a:ln>
                  </pic:spPr>
                </pic:pic>
              </a:graphicData>
            </a:graphic>
          </wp:inline>
        </w:drawing>
      </w:r>
    </w:p>
    <w:p w:rsidR="002958B8" w:rsidRPr="00B52F6A" w:rsidRDefault="002958B8" w:rsidP="002958B8">
      <w:pPr>
        <w:rPr>
          <w:rFonts w:ascii="Times New Roman" w:hAnsi="Times New Roman" w:cs="Times New Roman"/>
          <w:sz w:val="28"/>
          <w:szCs w:val="28"/>
        </w:rPr>
      </w:pPr>
      <w:r w:rsidRPr="00B52F6A">
        <w:rPr>
          <w:rFonts w:ascii="Times New Roman" w:hAnsi="Times New Roman" w:cs="Times New Roman"/>
          <w:b/>
          <w:bCs/>
          <w:sz w:val="28"/>
          <w:szCs w:val="28"/>
          <w:u w:val="single"/>
        </w:rPr>
        <w:t>C- les phosphoglycérides</w:t>
      </w:r>
    </w:p>
    <w:p w:rsidR="002958B8" w:rsidRPr="004D209D" w:rsidRDefault="004D209D" w:rsidP="004D209D">
      <w:pPr>
        <w:spacing w:line="240" w:lineRule="auto"/>
        <w:rPr>
          <w:rFonts w:ascii="Times New Roman" w:hAnsi="Times New Roman" w:cs="Times New Roman"/>
          <w:sz w:val="24"/>
          <w:szCs w:val="24"/>
        </w:rPr>
      </w:pPr>
      <w:r>
        <w:rPr>
          <w:rFonts w:ascii="Times New Roman" w:hAnsi="Times New Roman" w:cs="Times New Roman"/>
          <w:sz w:val="24"/>
          <w:szCs w:val="24"/>
        </w:rPr>
        <w:tab/>
      </w:r>
      <w:r w:rsidR="002958B8" w:rsidRPr="004D209D">
        <w:rPr>
          <w:rFonts w:ascii="Times New Roman" w:hAnsi="Times New Roman" w:cs="Times New Roman"/>
          <w:sz w:val="24"/>
          <w:szCs w:val="24"/>
        </w:rPr>
        <w:t>Continent des AG estérifiés par le glycérol en position 1 et 2 et un groupe phosphoryle en position 3( par exp,La phosphocholine).</w:t>
      </w:r>
    </w:p>
    <w:p w:rsidR="008007D2" w:rsidRPr="00B52F6A" w:rsidRDefault="008007D2" w:rsidP="008007D2">
      <w:pPr>
        <w:rPr>
          <w:rFonts w:ascii="Times New Roman" w:hAnsi="Times New Roman" w:cs="Times New Roman"/>
        </w:rPr>
      </w:pPr>
      <w:r w:rsidRPr="00B52F6A">
        <w:rPr>
          <w:rFonts w:ascii="Times New Roman" w:hAnsi="Times New Roman" w:cs="Times New Roman"/>
          <w:b/>
          <w:bCs/>
          <w:u w:val="single"/>
        </w:rPr>
        <w:t>D-les sphingolipides</w:t>
      </w:r>
    </w:p>
    <w:p w:rsidR="008007D2" w:rsidRPr="004D209D" w:rsidRDefault="008007D2" w:rsidP="004D209D">
      <w:pPr>
        <w:spacing w:line="240" w:lineRule="auto"/>
        <w:rPr>
          <w:rFonts w:ascii="Times New Roman" w:hAnsi="Times New Roman" w:cs="Times New Roman"/>
        </w:rPr>
      </w:pPr>
      <w:r w:rsidRPr="004D209D">
        <w:rPr>
          <w:rFonts w:ascii="Times New Roman" w:hAnsi="Times New Roman" w:cs="Times New Roman"/>
        </w:rPr>
        <w:t>Contiennent du céramide auquel sont fixés différents groupes.</w:t>
      </w:r>
    </w:p>
    <w:p w:rsidR="008007D2" w:rsidRPr="004D209D" w:rsidRDefault="008007D2" w:rsidP="004D209D">
      <w:pPr>
        <w:spacing w:line="240" w:lineRule="auto"/>
        <w:rPr>
          <w:rFonts w:ascii="Times New Roman" w:hAnsi="Times New Roman" w:cs="Times New Roman"/>
        </w:rPr>
      </w:pPr>
      <w:r w:rsidRPr="004D209D">
        <w:rPr>
          <w:rFonts w:ascii="Times New Roman" w:hAnsi="Times New Roman" w:cs="Times New Roman"/>
        </w:rPr>
        <w:t>-la sphingomyéline contient de la phosphocholine.</w:t>
      </w:r>
    </w:p>
    <w:p w:rsidR="008007D2" w:rsidRPr="004D209D" w:rsidRDefault="008007D2" w:rsidP="004D209D">
      <w:pPr>
        <w:spacing w:line="240" w:lineRule="auto"/>
        <w:rPr>
          <w:rFonts w:ascii="Times New Roman" w:hAnsi="Times New Roman" w:cs="Times New Roman"/>
        </w:rPr>
      </w:pPr>
      <w:r w:rsidRPr="004D209D">
        <w:rPr>
          <w:rFonts w:ascii="Times New Roman" w:hAnsi="Times New Roman" w:cs="Times New Roman"/>
        </w:rPr>
        <w:t>-les cérébrosides contiennent des résidus glucidiques.</w:t>
      </w:r>
    </w:p>
    <w:p w:rsidR="008007D2" w:rsidRPr="004D209D" w:rsidRDefault="008007D2" w:rsidP="004D209D">
      <w:pPr>
        <w:spacing w:line="240" w:lineRule="auto"/>
        <w:rPr>
          <w:rFonts w:ascii="Times New Roman" w:hAnsi="Times New Roman" w:cs="Times New Roman"/>
        </w:rPr>
      </w:pPr>
      <w:r w:rsidRPr="004D209D">
        <w:rPr>
          <w:rFonts w:ascii="Times New Roman" w:hAnsi="Times New Roman" w:cs="Times New Roman"/>
        </w:rPr>
        <w:t>-les gangliosides contiennent plusieurs résidus glucidiques.</w:t>
      </w:r>
    </w:p>
    <w:p w:rsidR="00154DA4" w:rsidRDefault="00154DA4" w:rsidP="008007D2">
      <w:pPr>
        <w:rPr>
          <w:b/>
          <w:bCs/>
        </w:rPr>
      </w:pPr>
    </w:p>
    <w:p w:rsidR="00154DA4" w:rsidRDefault="00281E00" w:rsidP="00B52F6A">
      <w:pPr>
        <w:jc w:val="center"/>
      </w:pPr>
      <w:r>
        <w:rPr>
          <w:noProof/>
          <w:lang w:eastAsia="fr-FR"/>
        </w:rPr>
        <w:drawing>
          <wp:inline distT="0" distB="0" distL="0" distR="0">
            <wp:extent cx="1959610" cy="1475105"/>
            <wp:effectExtent l="19050" t="0" r="2540" b="0"/>
            <wp:docPr id="8" name="Image 3" descr="http://sti-bio.scola.ac-paris.fr/pedago/lipides/images/arachido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sti-bio.scola.ac-paris.fr/pedago/lipides/images/arachidonique.jpg"/>
                    <pic:cNvPicPr>
                      <a:picLocks noChangeAspect="1" noChangeArrowheads="1"/>
                    </pic:cNvPicPr>
                  </pic:nvPicPr>
                  <pic:blipFill>
                    <a:blip r:embed="rId8">
                      <a:lum bright="-30000"/>
                    </a:blip>
                    <a:srcRect/>
                    <a:stretch>
                      <a:fillRect/>
                    </a:stretch>
                  </pic:blipFill>
                  <pic:spPr bwMode="auto">
                    <a:xfrm>
                      <a:off x="0" y="0"/>
                      <a:ext cx="1959610" cy="1475105"/>
                    </a:xfrm>
                    <a:prstGeom prst="rect">
                      <a:avLst/>
                    </a:prstGeom>
                    <a:noFill/>
                    <a:ln w="9525">
                      <a:noFill/>
                      <a:miter lim="800000"/>
                      <a:headEnd/>
                      <a:tailEnd/>
                    </a:ln>
                  </pic:spPr>
                </pic:pic>
              </a:graphicData>
            </a:graphic>
          </wp:inline>
        </w:drawing>
      </w:r>
    </w:p>
    <w:p w:rsidR="004D209D" w:rsidRDefault="004D209D" w:rsidP="00B055C5">
      <w:pPr>
        <w:rPr>
          <w:rFonts w:ascii="Times New Roman" w:hAnsi="Times New Roman" w:cs="Times New Roman"/>
          <w:b/>
          <w:bCs/>
          <w:sz w:val="28"/>
          <w:szCs w:val="28"/>
          <w:u w:val="single"/>
        </w:rPr>
      </w:pPr>
    </w:p>
    <w:p w:rsidR="00C65F5F" w:rsidRDefault="00C65F5F" w:rsidP="00B055C5">
      <w:pPr>
        <w:rPr>
          <w:rFonts w:ascii="Times New Roman" w:hAnsi="Times New Roman" w:cs="Times New Roman"/>
          <w:b/>
          <w:bCs/>
          <w:sz w:val="28"/>
          <w:szCs w:val="28"/>
          <w:u w:val="single"/>
        </w:rPr>
      </w:pPr>
    </w:p>
    <w:p w:rsidR="00B055C5" w:rsidRPr="00B52F6A" w:rsidRDefault="00B055C5" w:rsidP="00B055C5">
      <w:pPr>
        <w:rPr>
          <w:rFonts w:ascii="Times New Roman" w:hAnsi="Times New Roman" w:cs="Times New Roman"/>
          <w:sz w:val="28"/>
          <w:szCs w:val="28"/>
        </w:rPr>
      </w:pPr>
      <w:r w:rsidRPr="00B52F6A">
        <w:rPr>
          <w:rFonts w:ascii="Times New Roman" w:hAnsi="Times New Roman" w:cs="Times New Roman"/>
          <w:b/>
          <w:bCs/>
          <w:sz w:val="28"/>
          <w:szCs w:val="28"/>
          <w:u w:val="single"/>
        </w:rPr>
        <w:t>E- le cholestérol</w:t>
      </w:r>
    </w:p>
    <w:p w:rsidR="00B055C5" w:rsidRPr="004D209D" w:rsidRDefault="00B055C5" w:rsidP="004D209D">
      <w:pPr>
        <w:spacing w:line="240" w:lineRule="auto"/>
        <w:rPr>
          <w:rFonts w:ascii="Times New Roman" w:hAnsi="Times New Roman" w:cs="Times New Roman"/>
          <w:sz w:val="24"/>
          <w:szCs w:val="24"/>
        </w:rPr>
      </w:pPr>
      <w:r w:rsidRPr="004D209D">
        <w:rPr>
          <w:rFonts w:ascii="Times New Roman" w:hAnsi="Times New Roman" w:cs="Times New Roman"/>
          <w:sz w:val="24"/>
          <w:szCs w:val="24"/>
        </w:rPr>
        <w:t>Contient quatre cycles et une chaine latérale aliphatique.</w:t>
      </w:r>
    </w:p>
    <w:p w:rsidR="00B055C5" w:rsidRPr="004D209D" w:rsidRDefault="00B055C5" w:rsidP="004D209D">
      <w:pPr>
        <w:spacing w:line="240" w:lineRule="auto"/>
        <w:rPr>
          <w:rFonts w:ascii="Times New Roman" w:hAnsi="Times New Roman" w:cs="Times New Roman"/>
          <w:sz w:val="24"/>
          <w:szCs w:val="24"/>
        </w:rPr>
      </w:pPr>
      <w:r w:rsidRPr="004D209D">
        <w:rPr>
          <w:rFonts w:ascii="Times New Roman" w:hAnsi="Times New Roman" w:cs="Times New Roman"/>
          <w:sz w:val="24"/>
          <w:szCs w:val="24"/>
        </w:rPr>
        <w:tab/>
        <w:t>Les sel biliaires et les hormones stéroïdes sont dérivés du cholestérol.</w:t>
      </w:r>
    </w:p>
    <w:p w:rsidR="00382A28" w:rsidRDefault="00281E00" w:rsidP="00C65F5F">
      <w:pPr>
        <w:jc w:val="center"/>
      </w:pPr>
      <w:r>
        <w:rPr>
          <w:noProof/>
          <w:lang w:eastAsia="fr-FR"/>
        </w:rPr>
        <w:drawing>
          <wp:inline distT="0" distB="0" distL="0" distR="0">
            <wp:extent cx="2159000" cy="1075690"/>
            <wp:effectExtent l="19050" t="0" r="0" b="0"/>
            <wp:docPr id="9" name="Image 4" descr="http://www.familyhealthavenue.com/wp-content/uploads/2009/04/cholesterol_stru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familyhealthavenue.com/wp-content/uploads/2009/04/cholesterol_structure.gif"/>
                    <pic:cNvPicPr>
                      <a:picLocks noChangeAspect="1" noChangeArrowheads="1"/>
                    </pic:cNvPicPr>
                  </pic:nvPicPr>
                  <pic:blipFill>
                    <a:blip r:embed="rId9">
                      <a:lum bright="-20000"/>
                    </a:blip>
                    <a:srcRect/>
                    <a:stretch>
                      <a:fillRect/>
                    </a:stretch>
                  </pic:blipFill>
                  <pic:spPr bwMode="auto">
                    <a:xfrm>
                      <a:off x="0" y="0"/>
                      <a:ext cx="2159000" cy="1075690"/>
                    </a:xfrm>
                    <a:prstGeom prst="rect">
                      <a:avLst/>
                    </a:prstGeom>
                    <a:noFill/>
                    <a:ln w="9525">
                      <a:noFill/>
                      <a:miter lim="800000"/>
                      <a:headEnd/>
                      <a:tailEnd/>
                    </a:ln>
                  </pic:spPr>
                </pic:pic>
              </a:graphicData>
            </a:graphic>
          </wp:inline>
        </w:drawing>
      </w:r>
    </w:p>
    <w:p w:rsidR="00FD3A12" w:rsidRPr="004D209D" w:rsidRDefault="00FD3A12" w:rsidP="00FD3A12">
      <w:pPr>
        <w:rPr>
          <w:rFonts w:ascii="Times New Roman" w:hAnsi="Times New Roman" w:cs="Times New Roman"/>
          <w:sz w:val="28"/>
          <w:szCs w:val="28"/>
          <w:u w:val="single"/>
        </w:rPr>
      </w:pPr>
      <w:r w:rsidRPr="004D209D">
        <w:rPr>
          <w:rFonts w:ascii="Times New Roman" w:hAnsi="Times New Roman" w:cs="Times New Roman"/>
          <w:b/>
          <w:bCs/>
          <w:sz w:val="28"/>
          <w:szCs w:val="28"/>
          <w:u w:val="single"/>
        </w:rPr>
        <w:t xml:space="preserve">F-les prostaglandines et les leucotriènes </w:t>
      </w:r>
    </w:p>
    <w:p w:rsidR="00FD3A12" w:rsidRPr="004D209D" w:rsidRDefault="00FD3A12" w:rsidP="004D209D">
      <w:pPr>
        <w:spacing w:line="240" w:lineRule="auto"/>
        <w:rPr>
          <w:rFonts w:ascii="Times New Roman" w:hAnsi="Times New Roman" w:cs="Times New Roman"/>
          <w:sz w:val="24"/>
          <w:szCs w:val="24"/>
        </w:rPr>
      </w:pPr>
      <w:r w:rsidRPr="004D209D">
        <w:rPr>
          <w:rFonts w:ascii="Times New Roman" w:hAnsi="Times New Roman" w:cs="Times New Roman"/>
          <w:sz w:val="24"/>
          <w:szCs w:val="24"/>
        </w:rPr>
        <w:t>Sont dérivées d’AG polyinsaturés tels que l’acide arachidonique.</w:t>
      </w:r>
    </w:p>
    <w:p w:rsidR="007D1CD3" w:rsidRDefault="00281E00" w:rsidP="004D209D">
      <w:pPr>
        <w:jc w:val="center"/>
      </w:pPr>
      <w:r>
        <w:rPr>
          <w:noProof/>
          <w:lang w:eastAsia="fr-FR"/>
        </w:rPr>
        <w:drawing>
          <wp:inline distT="0" distB="0" distL="0" distR="0">
            <wp:extent cx="1774825" cy="1045210"/>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lum bright="-30000"/>
                    </a:blip>
                    <a:srcRect/>
                    <a:stretch>
                      <a:fillRect/>
                    </a:stretch>
                  </pic:blipFill>
                  <pic:spPr bwMode="auto">
                    <a:xfrm>
                      <a:off x="0" y="0"/>
                      <a:ext cx="1774825" cy="1045210"/>
                    </a:xfrm>
                    <a:prstGeom prst="rect">
                      <a:avLst/>
                    </a:prstGeom>
                    <a:noFill/>
                    <a:ln w="9525">
                      <a:noFill/>
                      <a:miter lim="800000"/>
                      <a:headEnd/>
                      <a:tailEnd/>
                    </a:ln>
                  </pic:spPr>
                </pic:pic>
              </a:graphicData>
            </a:graphic>
          </wp:inline>
        </w:drawing>
      </w:r>
    </w:p>
    <w:p w:rsidR="007D1CD3" w:rsidRPr="00B52F6A" w:rsidRDefault="007D1CD3" w:rsidP="004D209D">
      <w:pPr>
        <w:spacing w:line="240" w:lineRule="auto"/>
        <w:rPr>
          <w:rFonts w:ascii="Times New Roman" w:hAnsi="Times New Roman" w:cs="Times New Roman"/>
          <w:sz w:val="28"/>
          <w:szCs w:val="28"/>
        </w:rPr>
      </w:pPr>
      <w:r w:rsidRPr="00B52F6A">
        <w:rPr>
          <w:rFonts w:ascii="Times New Roman" w:hAnsi="Times New Roman" w:cs="Times New Roman"/>
          <w:b/>
          <w:bCs/>
          <w:sz w:val="28"/>
          <w:szCs w:val="28"/>
          <w:u w:val="single"/>
        </w:rPr>
        <w:t>G-les vitamines liposolubles</w:t>
      </w:r>
    </w:p>
    <w:p w:rsidR="007D1CD3" w:rsidRPr="00B52F6A" w:rsidRDefault="007D1CD3" w:rsidP="004D209D">
      <w:pPr>
        <w:spacing w:line="240" w:lineRule="auto"/>
        <w:rPr>
          <w:rFonts w:ascii="Times New Roman" w:hAnsi="Times New Roman" w:cs="Times New Roman"/>
          <w:sz w:val="24"/>
          <w:szCs w:val="24"/>
        </w:rPr>
      </w:pPr>
      <w:r w:rsidRPr="00B52F6A">
        <w:rPr>
          <w:rFonts w:ascii="Times New Roman" w:hAnsi="Times New Roman" w:cs="Times New Roman"/>
          <w:sz w:val="24"/>
          <w:szCs w:val="24"/>
        </w:rPr>
        <w:t xml:space="preserve">     Incluent les vitamines A,D,E et K.</w:t>
      </w:r>
    </w:p>
    <w:p w:rsidR="004E39B7" w:rsidRPr="00B52F6A" w:rsidRDefault="004E39B7" w:rsidP="004E39B7">
      <w:pPr>
        <w:rPr>
          <w:rFonts w:ascii="Times New Roman" w:hAnsi="Times New Roman" w:cs="Times New Roman"/>
          <w:sz w:val="28"/>
          <w:szCs w:val="28"/>
        </w:rPr>
      </w:pPr>
      <w:r w:rsidRPr="00B52F6A">
        <w:rPr>
          <w:rFonts w:ascii="Times New Roman" w:hAnsi="Times New Roman" w:cs="Times New Roman"/>
          <w:b/>
          <w:bCs/>
          <w:sz w:val="28"/>
          <w:szCs w:val="28"/>
          <w:u w:val="single"/>
        </w:rPr>
        <w:t>2-</w:t>
      </w:r>
      <w:r w:rsidR="00B52F6A" w:rsidRPr="00B52F6A">
        <w:rPr>
          <w:rFonts w:ascii="Times New Roman" w:hAnsi="Times New Roman" w:cs="Times New Roman"/>
          <w:b/>
          <w:bCs/>
          <w:sz w:val="28"/>
          <w:szCs w:val="28"/>
          <w:u w:val="single"/>
        </w:rPr>
        <w:t>Digestion des lipides</w:t>
      </w:r>
    </w:p>
    <w:p w:rsidR="004E39B7" w:rsidRPr="00B52F6A" w:rsidRDefault="004E39B7" w:rsidP="004E39B7">
      <w:pPr>
        <w:rPr>
          <w:rFonts w:ascii="Times New Roman" w:hAnsi="Times New Roman" w:cs="Times New Roman"/>
          <w:sz w:val="28"/>
          <w:szCs w:val="28"/>
        </w:rPr>
      </w:pPr>
      <w:r w:rsidRPr="00B52F6A">
        <w:rPr>
          <w:rFonts w:ascii="Times New Roman" w:hAnsi="Times New Roman" w:cs="Times New Roman"/>
          <w:b/>
          <w:bCs/>
          <w:sz w:val="28"/>
          <w:szCs w:val="28"/>
          <w:u w:val="single"/>
        </w:rPr>
        <w:t xml:space="preserve">2.1 - Digestion des lipides alimentaires </w:t>
      </w:r>
    </w:p>
    <w:p w:rsidR="004E39B7" w:rsidRPr="004D209D" w:rsidRDefault="004E39B7" w:rsidP="004D209D">
      <w:pPr>
        <w:spacing w:line="240" w:lineRule="auto"/>
        <w:rPr>
          <w:rFonts w:ascii="Times New Roman" w:hAnsi="Times New Roman" w:cs="Times New Roman"/>
          <w:sz w:val="24"/>
          <w:szCs w:val="24"/>
        </w:rPr>
      </w:pPr>
      <w:r w:rsidRPr="004D209D">
        <w:rPr>
          <w:rFonts w:ascii="Times New Roman" w:hAnsi="Times New Roman" w:cs="Times New Roman"/>
          <w:sz w:val="24"/>
          <w:szCs w:val="24"/>
        </w:rPr>
        <w:tab/>
        <w:t xml:space="preserve">Les principaux lipides de l’alimentation humaine ou animale sont constitués essentiellement de triacylglycérols (triglycérides), de phospholipides et de stérols. </w:t>
      </w:r>
    </w:p>
    <w:p w:rsidR="004E39B7" w:rsidRPr="00B52F6A" w:rsidRDefault="004E39B7" w:rsidP="004E39B7">
      <w:pPr>
        <w:rPr>
          <w:rFonts w:ascii="Times New Roman" w:hAnsi="Times New Roman" w:cs="Times New Roman"/>
          <w:sz w:val="28"/>
          <w:szCs w:val="28"/>
        </w:rPr>
      </w:pPr>
      <w:r w:rsidRPr="00B52F6A">
        <w:rPr>
          <w:rFonts w:ascii="Times New Roman" w:hAnsi="Times New Roman" w:cs="Times New Roman"/>
          <w:b/>
          <w:bCs/>
          <w:sz w:val="28"/>
          <w:szCs w:val="28"/>
          <w:u w:val="single"/>
        </w:rPr>
        <w:t>A-Les triacylglycéroles</w:t>
      </w:r>
    </w:p>
    <w:p w:rsidR="004E39B7" w:rsidRPr="004D209D" w:rsidRDefault="00BA6753" w:rsidP="00E467CF">
      <w:pPr>
        <w:spacing w:line="240" w:lineRule="auto"/>
        <w:rPr>
          <w:rFonts w:ascii="Times New Roman" w:hAnsi="Times New Roman" w:cs="Times New Roman"/>
          <w:sz w:val="24"/>
          <w:szCs w:val="24"/>
        </w:rPr>
      </w:pPr>
      <w:r w:rsidRPr="004D209D">
        <w:rPr>
          <w:rFonts w:ascii="Times New Roman" w:hAnsi="Times New Roman" w:cs="Times New Roman"/>
          <w:sz w:val="24"/>
          <w:szCs w:val="24"/>
        </w:rPr>
        <w:tab/>
      </w:r>
      <w:r w:rsidR="004E39B7" w:rsidRPr="004D209D">
        <w:rPr>
          <w:rFonts w:ascii="Times New Roman" w:hAnsi="Times New Roman" w:cs="Times New Roman"/>
          <w:sz w:val="24"/>
          <w:szCs w:val="24"/>
        </w:rPr>
        <w:t xml:space="preserve">Les triacylglycérols alimentaires, insolubles dans l’eau , sont digérés dans l’intestin grêle en AG et en 2- monoacylglycérol par un mécanisme qui nécessite la présence des sels biliaires et des sécrétions pancréatiques </w:t>
      </w:r>
      <w:r w:rsidR="004E39B7" w:rsidRPr="004D209D">
        <w:rPr>
          <w:rFonts w:ascii="Times New Roman" w:hAnsi="Times New Roman" w:cs="Times New Roman"/>
          <w:i/>
          <w:iCs/>
          <w:sz w:val="24"/>
          <w:szCs w:val="24"/>
        </w:rPr>
        <w:t>(fig.6-5)</w:t>
      </w:r>
    </w:p>
    <w:p w:rsidR="00C95226" w:rsidRPr="00EC6C14" w:rsidRDefault="00281E00" w:rsidP="004D209D">
      <w:pPr>
        <w:jc w:val="center"/>
      </w:pPr>
      <w:r>
        <w:rPr>
          <w:noProof/>
          <w:lang w:eastAsia="fr-FR"/>
        </w:rPr>
        <w:drawing>
          <wp:inline distT="0" distB="0" distL="0" distR="0">
            <wp:extent cx="3649980" cy="2251710"/>
            <wp:effectExtent l="19050" t="0" r="7620" b="0"/>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lum bright="-30000"/>
                    </a:blip>
                    <a:srcRect/>
                    <a:stretch>
                      <a:fillRect/>
                    </a:stretch>
                  </pic:blipFill>
                  <pic:spPr bwMode="auto">
                    <a:xfrm>
                      <a:off x="0" y="0"/>
                      <a:ext cx="3649980" cy="2251710"/>
                    </a:xfrm>
                    <a:prstGeom prst="rect">
                      <a:avLst/>
                    </a:prstGeom>
                    <a:noFill/>
                    <a:ln w="9525">
                      <a:noFill/>
                      <a:miter lim="800000"/>
                      <a:headEnd/>
                      <a:tailEnd/>
                    </a:ln>
                  </pic:spPr>
                </pic:pic>
              </a:graphicData>
            </a:graphic>
          </wp:inline>
        </w:drawing>
      </w:r>
    </w:p>
    <w:p w:rsidR="00C65F5F" w:rsidRDefault="00C95226" w:rsidP="004D209D">
      <w:pPr>
        <w:spacing w:line="240" w:lineRule="auto"/>
        <w:rPr>
          <w:rFonts w:ascii="Times New Roman" w:hAnsi="Times New Roman" w:cs="Times New Roman"/>
          <w:b/>
          <w:bCs/>
          <w:sz w:val="24"/>
          <w:szCs w:val="24"/>
        </w:rPr>
      </w:pPr>
      <w:r w:rsidRPr="004D209D">
        <w:rPr>
          <w:rFonts w:ascii="Times New Roman" w:hAnsi="Times New Roman" w:cs="Times New Roman"/>
          <w:b/>
          <w:bCs/>
          <w:sz w:val="28"/>
          <w:szCs w:val="28"/>
          <w:u w:val="single"/>
        </w:rPr>
        <w:t>3- la lipase pancréatique</w:t>
      </w:r>
      <w:r w:rsidRPr="00BA6753">
        <w:rPr>
          <w:rFonts w:ascii="Times New Roman" w:hAnsi="Times New Roman" w:cs="Times New Roman"/>
          <w:b/>
          <w:bCs/>
          <w:sz w:val="24"/>
          <w:szCs w:val="24"/>
        </w:rPr>
        <w:t xml:space="preserve">: </w:t>
      </w:r>
    </w:p>
    <w:p w:rsidR="00C95226" w:rsidRPr="004D209D" w:rsidRDefault="00C65F5F" w:rsidP="004D209D">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00C95226" w:rsidRPr="004D209D">
        <w:rPr>
          <w:rFonts w:ascii="Times New Roman" w:hAnsi="Times New Roman" w:cs="Times New Roman"/>
          <w:sz w:val="24"/>
          <w:szCs w:val="24"/>
        </w:rPr>
        <w:t>Avec l’aide de la colipase; digère les triacylglycérols en 2- monoacylglycérols  et en 2 AG libres, qui sont compactés dans les micelles. Les micelles microgouttes émulsifiées par les sels biliaires, contiennent également d’autres lipides alimentaires comme le cholestérol et les vitamines liposolubles.</w:t>
      </w:r>
    </w:p>
    <w:p w:rsidR="003418D2" w:rsidRDefault="00C65F5F" w:rsidP="004D209D">
      <w:pPr>
        <w:spacing w:line="240" w:lineRule="auto"/>
        <w:rPr>
          <w:rFonts w:ascii="Times New Roman" w:hAnsi="Times New Roman" w:cs="Times New Roman"/>
          <w:b/>
          <w:bCs/>
          <w:sz w:val="24"/>
          <w:szCs w:val="24"/>
        </w:rPr>
      </w:pPr>
      <w:r>
        <w:rPr>
          <w:rFonts w:ascii="Times New Roman" w:hAnsi="Times New Roman" w:cs="Times New Roman"/>
          <w:sz w:val="24"/>
          <w:szCs w:val="24"/>
        </w:rPr>
        <w:lastRenderedPageBreak/>
        <w:tab/>
      </w:r>
      <w:r w:rsidR="00E467CF" w:rsidRPr="004D209D">
        <w:rPr>
          <w:rFonts w:ascii="Times New Roman" w:hAnsi="Times New Roman" w:cs="Times New Roman"/>
          <w:sz w:val="24"/>
          <w:szCs w:val="24"/>
        </w:rPr>
        <w:t xml:space="preserve">Les </w:t>
      </w:r>
      <w:r w:rsidR="003418D2" w:rsidRPr="004D209D">
        <w:rPr>
          <w:rFonts w:ascii="Times New Roman" w:hAnsi="Times New Roman" w:cs="Times New Roman"/>
          <w:sz w:val="24"/>
          <w:szCs w:val="24"/>
        </w:rPr>
        <w:t>micelles: Cheminent jusqu’aux microvillosités des cellules épithéliales intestinales, qui absorbent les AG, les 2- monoacylglycérols et les autres lipides alimentaires</w:t>
      </w:r>
      <w:r w:rsidR="003418D2" w:rsidRPr="00BA6753">
        <w:rPr>
          <w:rFonts w:ascii="Times New Roman" w:hAnsi="Times New Roman" w:cs="Times New Roman"/>
          <w:b/>
          <w:bCs/>
          <w:sz w:val="24"/>
          <w:szCs w:val="24"/>
        </w:rPr>
        <w:t>.</w:t>
      </w:r>
    </w:p>
    <w:p w:rsidR="004D209D" w:rsidRPr="00BA6753" w:rsidRDefault="004D209D" w:rsidP="004D209D">
      <w:pPr>
        <w:spacing w:line="240" w:lineRule="auto"/>
        <w:rPr>
          <w:rFonts w:ascii="Times New Roman" w:hAnsi="Times New Roman" w:cs="Times New Roman"/>
          <w:sz w:val="24"/>
          <w:szCs w:val="24"/>
        </w:rPr>
      </w:pPr>
    </w:p>
    <w:p w:rsidR="00730710" w:rsidRPr="004D209D" w:rsidRDefault="00730710" w:rsidP="00730710">
      <w:pPr>
        <w:rPr>
          <w:rFonts w:ascii="Times New Roman" w:hAnsi="Times New Roman" w:cs="Times New Roman"/>
          <w:b/>
          <w:bCs/>
          <w:sz w:val="28"/>
          <w:szCs w:val="28"/>
          <w:u w:val="single"/>
          <w:lang w:val="en-GB"/>
        </w:rPr>
      </w:pPr>
      <w:r w:rsidRPr="004D209D">
        <w:rPr>
          <w:rFonts w:ascii="Times New Roman" w:hAnsi="Times New Roman" w:cs="Times New Roman"/>
          <w:b/>
          <w:bCs/>
          <w:sz w:val="28"/>
          <w:szCs w:val="28"/>
          <w:u w:val="single"/>
          <w:lang w:val="en-GB"/>
        </w:rPr>
        <w:t xml:space="preserve">Étapes de la beta-oxidation </w:t>
      </w:r>
    </w:p>
    <w:p w:rsidR="00556ACC" w:rsidRPr="00BA6753" w:rsidRDefault="00556ACC" w:rsidP="004D209D">
      <w:pPr>
        <w:spacing w:line="240" w:lineRule="auto"/>
        <w:rPr>
          <w:rFonts w:ascii="Times New Roman" w:hAnsi="Times New Roman" w:cs="Times New Roman"/>
          <w:sz w:val="24"/>
          <w:szCs w:val="24"/>
        </w:rPr>
      </w:pPr>
      <w:r w:rsidRPr="00BA6753">
        <w:rPr>
          <w:rFonts w:ascii="Times New Roman" w:hAnsi="Times New Roman" w:cs="Times New Roman"/>
          <w:b/>
          <w:bCs/>
          <w:sz w:val="24"/>
          <w:szCs w:val="24"/>
        </w:rPr>
        <w:t xml:space="preserve">   Activation de l'acide gras</w:t>
      </w:r>
    </w:p>
    <w:p w:rsidR="00FB54BA" w:rsidRPr="004D209D" w:rsidRDefault="00FB54BA" w:rsidP="004D209D">
      <w:pPr>
        <w:numPr>
          <w:ilvl w:val="0"/>
          <w:numId w:val="3"/>
        </w:numPr>
        <w:spacing w:line="240" w:lineRule="auto"/>
        <w:rPr>
          <w:rFonts w:ascii="Times New Roman" w:hAnsi="Times New Roman" w:cs="Times New Roman"/>
          <w:sz w:val="24"/>
          <w:szCs w:val="24"/>
        </w:rPr>
      </w:pPr>
      <w:r w:rsidRPr="004D209D">
        <w:rPr>
          <w:rFonts w:ascii="Times New Roman" w:hAnsi="Times New Roman" w:cs="Times New Roman"/>
          <w:sz w:val="24"/>
          <w:szCs w:val="24"/>
        </w:rPr>
        <w:t xml:space="preserve">Cette première étape a lieu dans le cytoplasme, au niveau de la membrane externe mitochondrial où est située l'enzyme catalysant cette réaction (acylCoA synthétase). </w:t>
      </w:r>
    </w:p>
    <w:p w:rsidR="00FB54BA" w:rsidRPr="004D209D" w:rsidRDefault="00FB54BA" w:rsidP="004D209D">
      <w:pPr>
        <w:numPr>
          <w:ilvl w:val="0"/>
          <w:numId w:val="3"/>
        </w:numPr>
        <w:spacing w:line="240" w:lineRule="auto"/>
        <w:rPr>
          <w:rFonts w:ascii="Times New Roman" w:hAnsi="Times New Roman" w:cs="Times New Roman"/>
          <w:sz w:val="24"/>
          <w:szCs w:val="24"/>
        </w:rPr>
      </w:pPr>
      <w:r w:rsidRPr="004D209D">
        <w:rPr>
          <w:rFonts w:ascii="Times New Roman" w:hAnsi="Times New Roman" w:cs="Times New Roman"/>
          <w:sz w:val="24"/>
          <w:szCs w:val="24"/>
        </w:rPr>
        <w:t>Le composé formé est un acyl-coenzyme A en C</w:t>
      </w:r>
      <w:r w:rsidRPr="004D209D">
        <w:rPr>
          <w:rFonts w:ascii="Times New Roman" w:hAnsi="Times New Roman" w:cs="Times New Roman"/>
          <w:i/>
          <w:iCs/>
          <w:sz w:val="24"/>
          <w:szCs w:val="24"/>
          <w:vertAlign w:val="subscript"/>
        </w:rPr>
        <w:t>n</w:t>
      </w:r>
      <w:r w:rsidRPr="004D209D">
        <w:rPr>
          <w:rFonts w:ascii="Times New Roman" w:hAnsi="Times New Roman" w:cs="Times New Roman"/>
          <w:sz w:val="24"/>
          <w:szCs w:val="24"/>
        </w:rPr>
        <w:t xml:space="preserve">. </w:t>
      </w:r>
    </w:p>
    <w:p w:rsidR="00FB54BA" w:rsidRPr="004D209D" w:rsidRDefault="00FB54BA" w:rsidP="004D209D">
      <w:pPr>
        <w:numPr>
          <w:ilvl w:val="0"/>
          <w:numId w:val="3"/>
        </w:numPr>
        <w:spacing w:line="240" w:lineRule="auto"/>
        <w:rPr>
          <w:rFonts w:ascii="Times New Roman" w:hAnsi="Times New Roman" w:cs="Times New Roman"/>
          <w:sz w:val="24"/>
          <w:szCs w:val="24"/>
        </w:rPr>
      </w:pPr>
      <w:r w:rsidRPr="004D209D">
        <w:rPr>
          <w:rFonts w:ascii="Times New Roman" w:hAnsi="Times New Roman" w:cs="Times New Roman"/>
          <w:sz w:val="24"/>
          <w:szCs w:val="24"/>
        </w:rPr>
        <w:t>Cette réaction produit également de l‘AMP et du pyrophosphate. Ce dernier, sous l'action d'une pyrophosphatase (hydrolase) est hydrolysé en deux groupements phosphates</w:t>
      </w:r>
    </w:p>
    <w:p w:rsidR="00A45710" w:rsidRPr="004D209D" w:rsidRDefault="00A45710" w:rsidP="004D209D">
      <w:pPr>
        <w:numPr>
          <w:ilvl w:val="0"/>
          <w:numId w:val="3"/>
        </w:numPr>
        <w:spacing w:line="240" w:lineRule="auto"/>
        <w:rPr>
          <w:rFonts w:ascii="Times New Roman" w:hAnsi="Times New Roman" w:cs="Times New Roman"/>
          <w:sz w:val="24"/>
          <w:szCs w:val="24"/>
        </w:rPr>
      </w:pPr>
      <w:r w:rsidRPr="004D209D">
        <w:rPr>
          <w:rFonts w:ascii="Times New Roman" w:hAnsi="Times New Roman" w:cs="Times New Roman"/>
          <w:sz w:val="24"/>
          <w:szCs w:val="24"/>
        </w:rPr>
        <w:t>Pénétration de l'acylCoA dans la mitochondrie</w:t>
      </w:r>
      <w:r w:rsidRPr="004D209D">
        <w:rPr>
          <w:rFonts w:ascii="Times New Roman" w:hAnsi="Times New Roman" w:cs="Times New Roman"/>
          <w:sz w:val="24"/>
          <w:szCs w:val="24"/>
          <w:lang w:val="en-GB"/>
        </w:rPr>
        <w:t xml:space="preserve"> </w:t>
      </w:r>
    </w:p>
    <w:p w:rsidR="00FB54BA" w:rsidRPr="004D209D" w:rsidRDefault="00FB54BA" w:rsidP="004D209D">
      <w:pPr>
        <w:numPr>
          <w:ilvl w:val="0"/>
          <w:numId w:val="3"/>
        </w:numPr>
        <w:spacing w:line="240" w:lineRule="auto"/>
        <w:rPr>
          <w:rFonts w:ascii="Times New Roman" w:hAnsi="Times New Roman" w:cs="Times New Roman"/>
          <w:color w:val="080808"/>
          <w:sz w:val="24"/>
          <w:szCs w:val="24"/>
        </w:rPr>
      </w:pPr>
      <w:r w:rsidRPr="004D209D">
        <w:rPr>
          <w:rFonts w:ascii="Times New Roman" w:hAnsi="Times New Roman" w:cs="Times New Roman"/>
          <w:color w:val="080808"/>
          <w:sz w:val="24"/>
          <w:szCs w:val="24"/>
        </w:rPr>
        <w:t>Cette étape concerne les acylCoA à longue chaîne (12 à 18 carbones).</w:t>
      </w:r>
    </w:p>
    <w:p w:rsidR="00FB54BA" w:rsidRPr="004D209D" w:rsidRDefault="00FB54BA" w:rsidP="004D209D">
      <w:pPr>
        <w:numPr>
          <w:ilvl w:val="0"/>
          <w:numId w:val="3"/>
        </w:numPr>
        <w:spacing w:line="240" w:lineRule="auto"/>
        <w:rPr>
          <w:rFonts w:ascii="Times New Roman" w:hAnsi="Times New Roman" w:cs="Times New Roman"/>
          <w:color w:val="080808"/>
          <w:sz w:val="24"/>
          <w:szCs w:val="24"/>
        </w:rPr>
      </w:pPr>
      <w:r w:rsidRPr="004D209D">
        <w:rPr>
          <w:rFonts w:ascii="Times New Roman" w:hAnsi="Times New Roman" w:cs="Times New Roman"/>
          <w:color w:val="080808"/>
          <w:sz w:val="24"/>
          <w:szCs w:val="24"/>
        </w:rPr>
        <w:t xml:space="preserve">les acylCoA pénètrent assez facilement. </w:t>
      </w:r>
    </w:p>
    <w:p w:rsidR="00FB54BA" w:rsidRPr="004D209D" w:rsidRDefault="00FB54BA" w:rsidP="004D209D">
      <w:pPr>
        <w:numPr>
          <w:ilvl w:val="0"/>
          <w:numId w:val="3"/>
        </w:numPr>
        <w:spacing w:line="240" w:lineRule="auto"/>
        <w:rPr>
          <w:rFonts w:ascii="Times New Roman" w:hAnsi="Times New Roman" w:cs="Times New Roman"/>
          <w:color w:val="080808"/>
          <w:sz w:val="24"/>
          <w:szCs w:val="24"/>
        </w:rPr>
      </w:pPr>
      <w:r w:rsidRPr="004D209D">
        <w:rPr>
          <w:rFonts w:ascii="Times New Roman" w:hAnsi="Times New Roman" w:cs="Times New Roman"/>
          <w:color w:val="080808"/>
          <w:sz w:val="24"/>
          <w:szCs w:val="24"/>
        </w:rPr>
        <w:t>Il s'agit d'un système de navette moléculaire.</w:t>
      </w:r>
    </w:p>
    <w:p w:rsidR="00FB54BA" w:rsidRPr="004D209D" w:rsidRDefault="00FB54BA" w:rsidP="004D209D">
      <w:pPr>
        <w:numPr>
          <w:ilvl w:val="0"/>
          <w:numId w:val="3"/>
        </w:numPr>
        <w:spacing w:line="240" w:lineRule="auto"/>
        <w:rPr>
          <w:rFonts w:ascii="Times New Roman" w:hAnsi="Times New Roman" w:cs="Times New Roman"/>
          <w:sz w:val="24"/>
          <w:szCs w:val="24"/>
        </w:rPr>
      </w:pPr>
      <w:r w:rsidRPr="004D209D">
        <w:rPr>
          <w:rFonts w:ascii="Times New Roman" w:hAnsi="Times New Roman" w:cs="Times New Roman"/>
          <w:sz w:val="24"/>
          <w:szCs w:val="24"/>
        </w:rPr>
        <w:t>L'acide gras pénètre sous forme d'acylcarnitine</w:t>
      </w:r>
      <w:r w:rsidRPr="004D209D">
        <w:rPr>
          <w:rFonts w:ascii="Times New Roman" w:hAnsi="Times New Roman" w:cs="Times New Roman"/>
          <w:sz w:val="24"/>
          <w:szCs w:val="24"/>
          <w:u w:val="single"/>
        </w:rPr>
        <w:t xml:space="preserve">. </w:t>
      </w:r>
    </w:p>
    <w:p w:rsidR="00FB54BA" w:rsidRPr="004D209D" w:rsidRDefault="00FB54BA" w:rsidP="004D209D">
      <w:pPr>
        <w:numPr>
          <w:ilvl w:val="0"/>
          <w:numId w:val="3"/>
        </w:numPr>
        <w:spacing w:line="240" w:lineRule="auto"/>
        <w:rPr>
          <w:rFonts w:ascii="Times New Roman" w:hAnsi="Times New Roman" w:cs="Times New Roman"/>
          <w:sz w:val="24"/>
          <w:szCs w:val="24"/>
        </w:rPr>
      </w:pPr>
      <w:r w:rsidRPr="004D209D">
        <w:rPr>
          <w:rFonts w:ascii="Times New Roman" w:hAnsi="Times New Roman" w:cs="Times New Roman"/>
          <w:sz w:val="24"/>
          <w:szCs w:val="24"/>
        </w:rPr>
        <w:t>La dégradation complète de l'acide gras se produit jusqu'à ce que la chaîne carbonée soit complètement découpée en molécules d'acétylcoenzymes A : c'est l'hélice de Lynen.</w:t>
      </w:r>
    </w:p>
    <w:p w:rsidR="00F8095B" w:rsidRDefault="00F8095B" w:rsidP="004D209D">
      <w:pPr>
        <w:numPr>
          <w:ilvl w:val="0"/>
          <w:numId w:val="3"/>
        </w:numPr>
        <w:spacing w:line="240" w:lineRule="auto"/>
        <w:rPr>
          <w:rFonts w:ascii="Times New Roman" w:hAnsi="Times New Roman" w:cs="Times New Roman"/>
          <w:sz w:val="24"/>
          <w:szCs w:val="24"/>
        </w:rPr>
      </w:pPr>
      <w:r w:rsidRPr="004D209D">
        <w:rPr>
          <w:rFonts w:ascii="Times New Roman" w:hAnsi="Times New Roman" w:cs="Times New Roman"/>
          <w:sz w:val="24"/>
          <w:szCs w:val="24"/>
        </w:rPr>
        <w:t xml:space="preserve"> NB: La dégradation intervient par oxydations sur les carbones β (étapes Hydratation et Coupure) d'où est tiré le terme "β-Oxydation</w:t>
      </w:r>
    </w:p>
    <w:p w:rsidR="00C65F5F" w:rsidRPr="004D209D" w:rsidRDefault="00C65F5F" w:rsidP="004D209D">
      <w:pPr>
        <w:numPr>
          <w:ilvl w:val="0"/>
          <w:numId w:val="3"/>
        </w:numPr>
        <w:spacing w:line="240" w:lineRule="auto"/>
        <w:rPr>
          <w:rFonts w:ascii="Times New Roman" w:hAnsi="Times New Roman" w:cs="Times New Roman"/>
          <w:sz w:val="24"/>
          <w:szCs w:val="24"/>
        </w:rPr>
      </w:pPr>
    </w:p>
    <w:p w:rsidR="007D1CD3" w:rsidRPr="00BA6753" w:rsidRDefault="00BA6753" w:rsidP="00D37902">
      <w:pPr>
        <w:spacing w:line="240" w:lineRule="auto"/>
        <w:rPr>
          <w:rFonts w:ascii="Times New Roman" w:hAnsi="Times New Roman" w:cs="Times New Roman"/>
          <w:b/>
          <w:bCs/>
          <w:sz w:val="28"/>
          <w:szCs w:val="28"/>
          <w:lang w:val="en-GB"/>
        </w:rPr>
      </w:pPr>
      <w:r w:rsidRPr="00BA6753">
        <w:rPr>
          <w:rFonts w:ascii="Times New Roman" w:hAnsi="Times New Roman" w:cs="Times New Roman"/>
          <w:b/>
          <w:bCs/>
          <w:sz w:val="28"/>
          <w:szCs w:val="28"/>
          <w:lang w:val="en-GB"/>
        </w:rPr>
        <w:t>Devenir du glycerol</w:t>
      </w:r>
    </w:p>
    <w:p w:rsidR="00FB54BA" w:rsidRPr="00BA6753" w:rsidRDefault="00FB54BA" w:rsidP="00D37902">
      <w:pPr>
        <w:numPr>
          <w:ilvl w:val="0"/>
          <w:numId w:val="6"/>
        </w:numPr>
        <w:spacing w:line="240" w:lineRule="auto"/>
        <w:rPr>
          <w:rFonts w:ascii="Times New Roman" w:hAnsi="Times New Roman" w:cs="Times New Roman"/>
          <w:sz w:val="24"/>
          <w:szCs w:val="24"/>
        </w:rPr>
      </w:pPr>
      <w:r w:rsidRPr="00BA6753">
        <w:rPr>
          <w:rFonts w:ascii="Times New Roman" w:hAnsi="Times New Roman" w:cs="Times New Roman"/>
          <w:sz w:val="24"/>
          <w:szCs w:val="24"/>
        </w:rPr>
        <w:t xml:space="preserve">Le glycérol issu de l’hydrolyse des triglycérides ou des phospholipides peut être réutilisé comme précurseur de la synthèse des lipides ou du glucose (néoglucogenèse) ou suivre la voie de la glycolyse. </w:t>
      </w:r>
    </w:p>
    <w:p w:rsidR="00FB54BA" w:rsidRPr="00BA6753" w:rsidRDefault="00FB54BA" w:rsidP="00D37902">
      <w:pPr>
        <w:numPr>
          <w:ilvl w:val="0"/>
          <w:numId w:val="6"/>
        </w:numPr>
        <w:spacing w:line="240" w:lineRule="auto"/>
        <w:rPr>
          <w:rFonts w:ascii="Times New Roman" w:hAnsi="Times New Roman" w:cs="Times New Roman"/>
          <w:sz w:val="24"/>
          <w:szCs w:val="24"/>
        </w:rPr>
      </w:pPr>
      <w:r w:rsidRPr="00BA6753">
        <w:rPr>
          <w:rFonts w:ascii="Times New Roman" w:hAnsi="Times New Roman" w:cs="Times New Roman"/>
          <w:sz w:val="24"/>
          <w:szCs w:val="24"/>
        </w:rPr>
        <w:t>Il subit la séquence des réactions qui suivent :</w:t>
      </w:r>
      <w:r w:rsidRPr="00BA6753">
        <w:rPr>
          <w:rFonts w:ascii="Times New Roman" w:hAnsi="Times New Roman" w:cs="Times New Roman"/>
          <w:sz w:val="24"/>
          <w:szCs w:val="24"/>
          <w:lang w:val="en-GB"/>
        </w:rPr>
        <w:t xml:space="preserve"> </w:t>
      </w:r>
    </w:p>
    <w:p w:rsidR="008A022B" w:rsidRPr="00BA6753" w:rsidRDefault="008A022B" w:rsidP="00D37902">
      <w:pPr>
        <w:numPr>
          <w:ilvl w:val="0"/>
          <w:numId w:val="6"/>
        </w:numPr>
        <w:spacing w:line="240" w:lineRule="auto"/>
        <w:rPr>
          <w:rFonts w:ascii="Times New Roman" w:hAnsi="Times New Roman" w:cs="Times New Roman"/>
          <w:sz w:val="28"/>
          <w:szCs w:val="28"/>
        </w:rPr>
      </w:pPr>
      <w:r w:rsidRPr="00BA6753">
        <w:rPr>
          <w:rFonts w:ascii="Times New Roman" w:hAnsi="Times New Roman" w:cs="Times New Roman"/>
          <w:b/>
          <w:bCs/>
          <w:sz w:val="28"/>
          <w:szCs w:val="28"/>
        </w:rPr>
        <w:t xml:space="preserve">     1 – Phosphorylation du glycérol </w:t>
      </w:r>
    </w:p>
    <w:p w:rsidR="008A022B" w:rsidRPr="00BA6753" w:rsidRDefault="008A022B" w:rsidP="00D37902">
      <w:pPr>
        <w:numPr>
          <w:ilvl w:val="0"/>
          <w:numId w:val="6"/>
        </w:numPr>
        <w:spacing w:line="240" w:lineRule="auto"/>
        <w:rPr>
          <w:rFonts w:ascii="Times New Roman" w:hAnsi="Times New Roman" w:cs="Times New Roman"/>
          <w:sz w:val="24"/>
          <w:szCs w:val="24"/>
        </w:rPr>
      </w:pPr>
      <w:r w:rsidRPr="00BA6753">
        <w:rPr>
          <w:rFonts w:ascii="Times New Roman" w:hAnsi="Times New Roman" w:cs="Times New Roman"/>
          <w:sz w:val="24"/>
          <w:szCs w:val="24"/>
        </w:rPr>
        <w:t xml:space="preserve">     La réaction est catalysée par la glycérol kinase. Le glycérol 3-    formé peut être prélevé pour la synthèse des lipides</w:t>
      </w:r>
    </w:p>
    <w:p w:rsidR="008A022B" w:rsidRPr="00BA6753" w:rsidRDefault="008A022B" w:rsidP="008A022B">
      <w:pPr>
        <w:numPr>
          <w:ilvl w:val="0"/>
          <w:numId w:val="6"/>
        </w:numPr>
        <w:rPr>
          <w:rFonts w:ascii="Times New Roman" w:hAnsi="Times New Roman" w:cs="Times New Roman"/>
          <w:sz w:val="28"/>
          <w:szCs w:val="28"/>
        </w:rPr>
      </w:pPr>
      <w:r w:rsidRPr="00BA6753">
        <w:rPr>
          <w:rFonts w:ascii="Times New Roman" w:hAnsi="Times New Roman" w:cs="Times New Roman"/>
          <w:b/>
          <w:bCs/>
          <w:sz w:val="28"/>
          <w:szCs w:val="28"/>
        </w:rPr>
        <w:t xml:space="preserve">      2 – Déshydrogénation du glycérol 3-</w:t>
      </w:r>
    </w:p>
    <w:p w:rsidR="008A022B" w:rsidRDefault="008A022B" w:rsidP="00D37902">
      <w:pPr>
        <w:numPr>
          <w:ilvl w:val="0"/>
          <w:numId w:val="6"/>
        </w:numPr>
        <w:spacing w:line="240" w:lineRule="auto"/>
        <w:rPr>
          <w:rFonts w:ascii="Times New Roman" w:hAnsi="Times New Roman" w:cs="Times New Roman"/>
          <w:sz w:val="24"/>
          <w:szCs w:val="24"/>
        </w:rPr>
      </w:pPr>
      <w:r w:rsidRPr="00BA6753">
        <w:rPr>
          <w:rFonts w:ascii="Times New Roman" w:hAnsi="Times New Roman" w:cs="Times New Roman"/>
          <w:sz w:val="24"/>
          <w:szCs w:val="24"/>
        </w:rPr>
        <w:t xml:space="preserve">     Elle est catalysée par la  glycérol-    déshydrogénase. Il se forme de la 3-</w:t>
      </w:r>
      <w:r w:rsidRPr="00BA6753">
        <w:rPr>
          <w:rFonts w:ascii="Times New Roman" w:hAnsi="Times New Roman" w:cs="Times New Roman"/>
          <w:sz w:val="28"/>
          <w:szCs w:val="28"/>
        </w:rPr>
        <w:t xml:space="preserve">     </w:t>
      </w:r>
      <w:r w:rsidRPr="00BA6753">
        <w:rPr>
          <w:rFonts w:ascii="Times New Roman" w:hAnsi="Times New Roman" w:cs="Times New Roman"/>
          <w:sz w:val="24"/>
          <w:szCs w:val="24"/>
        </w:rPr>
        <w:t xml:space="preserve">dihydroxyacétone. </w:t>
      </w:r>
    </w:p>
    <w:p w:rsidR="008A022B" w:rsidRPr="00BA6753" w:rsidRDefault="008A022B" w:rsidP="00D37902">
      <w:pPr>
        <w:numPr>
          <w:ilvl w:val="0"/>
          <w:numId w:val="6"/>
        </w:numPr>
        <w:spacing w:line="240" w:lineRule="auto"/>
        <w:rPr>
          <w:rFonts w:ascii="Times New Roman" w:hAnsi="Times New Roman" w:cs="Times New Roman"/>
          <w:sz w:val="28"/>
          <w:szCs w:val="28"/>
        </w:rPr>
      </w:pPr>
      <w:r w:rsidRPr="00BA6753">
        <w:rPr>
          <w:rFonts w:ascii="Times New Roman" w:hAnsi="Times New Roman" w:cs="Times New Roman"/>
          <w:b/>
          <w:bCs/>
          <w:sz w:val="28"/>
          <w:szCs w:val="28"/>
        </w:rPr>
        <w:t xml:space="preserve">      3 – Isomérisation en glycéraldéhyde 3-</w:t>
      </w:r>
    </w:p>
    <w:p w:rsidR="008A022B" w:rsidRPr="00BA6753" w:rsidRDefault="008A022B" w:rsidP="00D37902">
      <w:pPr>
        <w:numPr>
          <w:ilvl w:val="0"/>
          <w:numId w:val="6"/>
        </w:numPr>
        <w:spacing w:line="240" w:lineRule="auto"/>
        <w:rPr>
          <w:rFonts w:ascii="Times New Roman" w:hAnsi="Times New Roman" w:cs="Times New Roman"/>
          <w:sz w:val="24"/>
          <w:szCs w:val="24"/>
        </w:rPr>
      </w:pPr>
      <w:r w:rsidRPr="00BA6753">
        <w:rPr>
          <w:rFonts w:ascii="Times New Roman" w:hAnsi="Times New Roman" w:cs="Times New Roman"/>
          <w:sz w:val="24"/>
          <w:szCs w:val="24"/>
        </w:rPr>
        <w:t xml:space="preserve">      L’enzyme qui intervient est la  phosphotriose isomértase rencontrée dans la glycolyse. Le glycéraldéhyde 3-    peut suivre la voie de la glycolyse ou celle de la néoglucogenèse.  </w:t>
      </w:r>
    </w:p>
    <w:p w:rsidR="00DD0A74" w:rsidRPr="00BA6753" w:rsidRDefault="00BA6753" w:rsidP="00C65F5F">
      <w:pPr>
        <w:spacing w:line="240" w:lineRule="auto"/>
        <w:rPr>
          <w:rFonts w:ascii="Times New Roman" w:hAnsi="Times New Roman" w:cs="Times New Roman"/>
          <w:sz w:val="28"/>
          <w:szCs w:val="28"/>
        </w:rPr>
      </w:pPr>
      <w:r w:rsidRPr="00BA6753">
        <w:rPr>
          <w:rFonts w:ascii="Times New Roman" w:hAnsi="Times New Roman" w:cs="Times New Roman"/>
          <w:b/>
          <w:bCs/>
          <w:sz w:val="28"/>
          <w:szCs w:val="28"/>
          <w:lang w:val="en-GB"/>
        </w:rPr>
        <w:t>Devenir du propionyl</w:t>
      </w:r>
      <w:r w:rsidR="00DD0A74" w:rsidRPr="00BA6753">
        <w:rPr>
          <w:rFonts w:ascii="Times New Roman" w:hAnsi="Times New Roman" w:cs="Times New Roman"/>
          <w:b/>
          <w:bCs/>
          <w:sz w:val="28"/>
          <w:szCs w:val="28"/>
          <w:lang w:val="en-GB"/>
        </w:rPr>
        <w:t>-CoA</w:t>
      </w:r>
      <w:r w:rsidR="00DD0A74" w:rsidRPr="00BA6753">
        <w:rPr>
          <w:rFonts w:ascii="Times New Roman" w:hAnsi="Times New Roman" w:cs="Times New Roman"/>
          <w:b/>
          <w:bCs/>
          <w:sz w:val="28"/>
          <w:szCs w:val="28"/>
        </w:rPr>
        <w:t xml:space="preserve"> </w:t>
      </w:r>
    </w:p>
    <w:p w:rsidR="00DD0A74" w:rsidRDefault="00DD0A74" w:rsidP="00D37902">
      <w:pPr>
        <w:spacing w:line="240" w:lineRule="auto"/>
        <w:rPr>
          <w:rFonts w:ascii="Times New Roman" w:hAnsi="Times New Roman" w:cs="Times New Roman"/>
          <w:sz w:val="24"/>
          <w:szCs w:val="24"/>
        </w:rPr>
      </w:pPr>
      <w:r w:rsidRPr="00BA6753">
        <w:rPr>
          <w:rFonts w:ascii="Times New Roman" w:hAnsi="Times New Roman" w:cs="Times New Roman"/>
          <w:sz w:val="24"/>
          <w:szCs w:val="24"/>
        </w:rPr>
        <w:t xml:space="preserve">        Les acides gras à nombre impair de carbones sont rares et ne se trouvent que dans quelques organismes marins et dans les végétaux. On obtient, à l’issue de la ß-oxydation, un résidu final qui est le propionyl-CoA. Ce dernier subit une séquence de réactions qui le transforment en succinyl-CoA. </w:t>
      </w:r>
    </w:p>
    <w:p w:rsidR="00DD0A74" w:rsidRPr="00BA6753" w:rsidRDefault="00DD0A74" w:rsidP="007C2F3E">
      <w:pPr>
        <w:spacing w:line="240" w:lineRule="auto"/>
        <w:rPr>
          <w:rFonts w:ascii="Times New Roman" w:hAnsi="Times New Roman" w:cs="Times New Roman"/>
          <w:sz w:val="28"/>
          <w:szCs w:val="28"/>
        </w:rPr>
      </w:pPr>
      <w:r w:rsidRPr="00BA6753">
        <w:rPr>
          <w:rFonts w:ascii="Times New Roman" w:hAnsi="Times New Roman" w:cs="Times New Roman"/>
          <w:b/>
          <w:bCs/>
          <w:sz w:val="28"/>
          <w:szCs w:val="28"/>
        </w:rPr>
        <w:t xml:space="preserve">1 - Carboxylation et  formation du 2-méthyl malonyl-CoA  </w:t>
      </w:r>
    </w:p>
    <w:p w:rsidR="00DD0A74" w:rsidRPr="00BA6753" w:rsidRDefault="00DD0A74" w:rsidP="00D37902">
      <w:pPr>
        <w:spacing w:line="240" w:lineRule="auto"/>
        <w:rPr>
          <w:rFonts w:ascii="Times New Roman" w:hAnsi="Times New Roman" w:cs="Times New Roman"/>
          <w:sz w:val="24"/>
          <w:szCs w:val="24"/>
        </w:rPr>
      </w:pPr>
      <w:r w:rsidRPr="00BA6753">
        <w:rPr>
          <w:rFonts w:ascii="Times New Roman" w:hAnsi="Times New Roman" w:cs="Times New Roman"/>
          <w:sz w:val="24"/>
          <w:szCs w:val="24"/>
        </w:rPr>
        <w:t xml:space="preserve">La réaction est catalysée par la propionyl-CoA Carboxylase. </w:t>
      </w:r>
    </w:p>
    <w:p w:rsidR="00DD0A74" w:rsidRPr="00BA6753" w:rsidRDefault="00DD0A74" w:rsidP="00FB54BA">
      <w:pPr>
        <w:spacing w:line="240" w:lineRule="auto"/>
        <w:rPr>
          <w:rFonts w:ascii="Times New Roman" w:hAnsi="Times New Roman" w:cs="Times New Roman"/>
          <w:sz w:val="28"/>
          <w:szCs w:val="28"/>
        </w:rPr>
      </w:pPr>
      <w:r w:rsidRPr="00BA6753">
        <w:rPr>
          <w:rFonts w:ascii="Times New Roman" w:hAnsi="Times New Roman" w:cs="Times New Roman"/>
          <w:b/>
          <w:bCs/>
          <w:sz w:val="28"/>
          <w:szCs w:val="28"/>
        </w:rPr>
        <w:t xml:space="preserve">2 - Isomérisation du 2-méthyl malonyl-CoA </w:t>
      </w:r>
    </w:p>
    <w:p w:rsidR="00DD0A74" w:rsidRPr="00BA6753" w:rsidRDefault="00DD0A74" w:rsidP="00FB54BA">
      <w:pPr>
        <w:spacing w:line="240" w:lineRule="auto"/>
        <w:rPr>
          <w:rFonts w:ascii="Times New Roman" w:hAnsi="Times New Roman" w:cs="Times New Roman"/>
          <w:sz w:val="24"/>
          <w:szCs w:val="24"/>
        </w:rPr>
      </w:pPr>
      <w:r w:rsidRPr="00BA6753">
        <w:rPr>
          <w:rFonts w:ascii="Times New Roman" w:hAnsi="Times New Roman" w:cs="Times New Roman"/>
          <w:sz w:val="24"/>
          <w:szCs w:val="24"/>
        </w:rPr>
        <w:t xml:space="preserve">       Le 2-méthylmalonyl-CoA est transformé en succinyl-CoA par la 2-méthyl malonyl-CoA carboxymutase, intermédiaire du cycle de Krebs et susceptible d’être converti en malate, précurseur de la néoglucogenèse. </w:t>
      </w:r>
    </w:p>
    <w:p w:rsidR="00DD0A74" w:rsidRPr="00BA6753" w:rsidRDefault="00DD0A74" w:rsidP="00FB54BA">
      <w:pPr>
        <w:spacing w:line="240" w:lineRule="auto"/>
        <w:rPr>
          <w:rFonts w:ascii="Times New Roman" w:hAnsi="Times New Roman" w:cs="Times New Roman"/>
          <w:sz w:val="24"/>
          <w:szCs w:val="24"/>
        </w:rPr>
      </w:pPr>
      <w:r w:rsidRPr="00BA6753">
        <w:rPr>
          <w:rFonts w:ascii="Times New Roman" w:hAnsi="Times New Roman" w:cs="Times New Roman"/>
          <w:sz w:val="24"/>
          <w:szCs w:val="24"/>
        </w:rPr>
        <w:t>Voir les schéma dans le PPt</w:t>
      </w:r>
      <w:r w:rsidR="00F354A0" w:rsidRPr="00BA6753">
        <w:rPr>
          <w:rFonts w:ascii="Times New Roman" w:hAnsi="Times New Roman" w:cs="Times New Roman"/>
          <w:sz w:val="24"/>
          <w:szCs w:val="24"/>
        </w:rPr>
        <w:t xml:space="preserve"> N° 41</w:t>
      </w:r>
      <w:r w:rsidR="009C01A8" w:rsidRPr="00BA6753">
        <w:rPr>
          <w:rFonts w:ascii="Times New Roman" w:hAnsi="Times New Roman" w:cs="Times New Roman"/>
          <w:sz w:val="24"/>
          <w:szCs w:val="24"/>
        </w:rPr>
        <w:t xml:space="preserve"> et 42</w:t>
      </w:r>
    </w:p>
    <w:p w:rsidR="009841FA" w:rsidRDefault="00BA6753" w:rsidP="009841FA">
      <w:pPr>
        <w:rPr>
          <w:rFonts w:ascii="Times New Roman" w:hAnsi="Times New Roman" w:cs="Times New Roman"/>
          <w:b/>
          <w:bCs/>
          <w:sz w:val="28"/>
          <w:szCs w:val="28"/>
          <w:lang w:val="en-GB"/>
        </w:rPr>
      </w:pPr>
      <w:r w:rsidRPr="00BA6753">
        <w:rPr>
          <w:rFonts w:ascii="Times New Roman" w:hAnsi="Times New Roman" w:cs="Times New Roman"/>
          <w:b/>
          <w:bCs/>
          <w:sz w:val="28"/>
          <w:szCs w:val="28"/>
          <w:lang w:val="en-GB"/>
        </w:rPr>
        <w:t>Devenir des</w:t>
      </w:r>
      <w:r>
        <w:rPr>
          <w:rFonts w:ascii="Times New Roman" w:hAnsi="Times New Roman" w:cs="Times New Roman"/>
          <w:b/>
          <w:bCs/>
          <w:sz w:val="28"/>
          <w:szCs w:val="28"/>
          <w:lang w:val="en-GB"/>
        </w:rPr>
        <w:t xml:space="preserve"> </w:t>
      </w:r>
      <w:r w:rsidRPr="00BA6753">
        <w:rPr>
          <w:rFonts w:ascii="Times New Roman" w:hAnsi="Times New Roman" w:cs="Times New Roman"/>
          <w:b/>
          <w:bCs/>
          <w:sz w:val="28"/>
          <w:szCs w:val="28"/>
          <w:lang w:val="en-GB"/>
        </w:rPr>
        <w:t>acetyl</w:t>
      </w:r>
      <w:r w:rsidR="009841FA" w:rsidRPr="00BA6753">
        <w:rPr>
          <w:rFonts w:ascii="Times New Roman" w:hAnsi="Times New Roman" w:cs="Times New Roman"/>
          <w:b/>
          <w:bCs/>
          <w:sz w:val="28"/>
          <w:szCs w:val="28"/>
          <w:lang w:val="en-GB"/>
        </w:rPr>
        <w:t>-CoA</w:t>
      </w:r>
    </w:p>
    <w:p w:rsidR="00A26172" w:rsidRPr="00BA6753" w:rsidRDefault="00A26172" w:rsidP="009841FA">
      <w:pPr>
        <w:rPr>
          <w:rFonts w:ascii="Times New Roman" w:hAnsi="Times New Roman" w:cs="Times New Roman"/>
          <w:sz w:val="28"/>
          <w:szCs w:val="28"/>
        </w:rPr>
      </w:pPr>
    </w:p>
    <w:p w:rsidR="0070768E" w:rsidRPr="00BA6753" w:rsidRDefault="0070768E" w:rsidP="00FB54BA">
      <w:pPr>
        <w:spacing w:line="240" w:lineRule="auto"/>
        <w:rPr>
          <w:rFonts w:ascii="Times New Roman" w:hAnsi="Times New Roman" w:cs="Times New Roman"/>
          <w:sz w:val="28"/>
          <w:szCs w:val="28"/>
        </w:rPr>
      </w:pPr>
      <w:r w:rsidRPr="00BA6753">
        <w:rPr>
          <w:rFonts w:ascii="Times New Roman" w:hAnsi="Times New Roman" w:cs="Times New Roman"/>
          <w:b/>
          <w:bCs/>
          <w:sz w:val="28"/>
          <w:szCs w:val="28"/>
        </w:rPr>
        <w:lastRenderedPageBreak/>
        <w:t xml:space="preserve">  1- Oxydation dans le cycle de Krebs </w:t>
      </w:r>
    </w:p>
    <w:p w:rsidR="0070768E" w:rsidRPr="00BA6753" w:rsidRDefault="0070768E" w:rsidP="00FB54BA">
      <w:pPr>
        <w:spacing w:line="240" w:lineRule="auto"/>
        <w:rPr>
          <w:rFonts w:ascii="Times New Roman" w:hAnsi="Times New Roman" w:cs="Times New Roman"/>
          <w:sz w:val="24"/>
          <w:szCs w:val="24"/>
        </w:rPr>
      </w:pPr>
      <w:r w:rsidRPr="00BA6753">
        <w:rPr>
          <w:rFonts w:ascii="Times New Roman" w:hAnsi="Times New Roman" w:cs="Times New Roman"/>
          <w:sz w:val="24"/>
          <w:szCs w:val="24"/>
        </w:rPr>
        <w:t xml:space="preserve"> Les acétyl-CoA sont complètement oxydés en CO2. </w:t>
      </w:r>
    </w:p>
    <w:p w:rsidR="0070768E" w:rsidRPr="00BA6753" w:rsidRDefault="0070768E" w:rsidP="00D37902">
      <w:pPr>
        <w:spacing w:line="240" w:lineRule="auto"/>
        <w:rPr>
          <w:rFonts w:ascii="Times New Roman" w:hAnsi="Times New Roman" w:cs="Times New Roman"/>
          <w:sz w:val="28"/>
          <w:szCs w:val="28"/>
        </w:rPr>
      </w:pPr>
      <w:r w:rsidRPr="00BA6753">
        <w:rPr>
          <w:rFonts w:ascii="Times New Roman" w:hAnsi="Times New Roman" w:cs="Times New Roman"/>
          <w:b/>
          <w:bCs/>
          <w:sz w:val="28"/>
          <w:szCs w:val="28"/>
        </w:rPr>
        <w:t xml:space="preserve">  2- Précurseurs de biosynthèse des lipides et des phospholipides </w:t>
      </w:r>
    </w:p>
    <w:p w:rsidR="0070768E" w:rsidRPr="00BA6753" w:rsidRDefault="0070768E" w:rsidP="00D37902">
      <w:pPr>
        <w:spacing w:line="240" w:lineRule="auto"/>
        <w:rPr>
          <w:rFonts w:ascii="Times New Roman" w:hAnsi="Times New Roman" w:cs="Times New Roman"/>
          <w:sz w:val="24"/>
          <w:szCs w:val="24"/>
        </w:rPr>
      </w:pPr>
      <w:r w:rsidRPr="00BA6753">
        <w:rPr>
          <w:rFonts w:ascii="Times New Roman" w:hAnsi="Times New Roman" w:cs="Times New Roman"/>
          <w:sz w:val="24"/>
          <w:szCs w:val="24"/>
        </w:rPr>
        <w:t xml:space="preserve">          Ils sont des précurseurs dans la synthèse des acides gras ou des lipides, cholestérol et des corps cétoniques via la cétogenèse. Ils peuvent aussi être oxydés en glyoxylate dans les glyoxysomes. Les acétyl-CoA, par ce biais, deviennent des précurseurs de la synthèse du glucose. </w:t>
      </w:r>
    </w:p>
    <w:p w:rsidR="007D61DC" w:rsidRPr="00BA6753" w:rsidRDefault="007D61DC" w:rsidP="00A26172">
      <w:pPr>
        <w:spacing w:line="240" w:lineRule="auto"/>
        <w:jc w:val="center"/>
        <w:rPr>
          <w:rFonts w:ascii="Times New Roman" w:hAnsi="Times New Roman" w:cs="Times New Roman"/>
          <w:sz w:val="28"/>
          <w:szCs w:val="28"/>
        </w:rPr>
      </w:pPr>
      <w:r w:rsidRPr="00BA6753">
        <w:rPr>
          <w:rFonts w:ascii="Times New Roman" w:hAnsi="Times New Roman" w:cs="Times New Roman"/>
          <w:b/>
          <w:bCs/>
          <w:sz w:val="28"/>
          <w:szCs w:val="28"/>
        </w:rPr>
        <w:t>Lipogenèse</w:t>
      </w:r>
    </w:p>
    <w:p w:rsidR="00FB54BA" w:rsidRPr="00BA6753" w:rsidRDefault="00FB54BA" w:rsidP="00FB54BA">
      <w:pPr>
        <w:numPr>
          <w:ilvl w:val="0"/>
          <w:numId w:val="7"/>
        </w:numPr>
        <w:spacing w:line="240" w:lineRule="auto"/>
        <w:rPr>
          <w:rFonts w:ascii="Times New Roman" w:hAnsi="Times New Roman" w:cs="Times New Roman"/>
          <w:sz w:val="28"/>
          <w:szCs w:val="28"/>
        </w:rPr>
      </w:pPr>
      <w:r w:rsidRPr="00BA6753">
        <w:rPr>
          <w:rFonts w:ascii="Times New Roman" w:hAnsi="Times New Roman" w:cs="Times New Roman"/>
          <w:b/>
          <w:bCs/>
          <w:sz w:val="28"/>
          <w:szCs w:val="28"/>
        </w:rPr>
        <w:t>Biosynthèse des acides gras (lipogénèse)</w:t>
      </w:r>
    </w:p>
    <w:p w:rsidR="00EF2977" w:rsidRPr="00D37902" w:rsidRDefault="00A53A7F" w:rsidP="00FB54BA">
      <w:pPr>
        <w:spacing w:line="240" w:lineRule="auto"/>
        <w:rPr>
          <w:rFonts w:ascii="Times New Roman" w:hAnsi="Times New Roman" w:cs="Times New Roman"/>
          <w:sz w:val="28"/>
          <w:szCs w:val="28"/>
        </w:rPr>
      </w:pPr>
      <w:r w:rsidRPr="00D37902">
        <w:rPr>
          <w:rFonts w:ascii="Times New Roman" w:hAnsi="Times New Roman" w:cs="Times New Roman"/>
          <w:sz w:val="28"/>
          <w:szCs w:val="28"/>
        </w:rPr>
        <w:t>Réaction no.1 de la lipogénèse</w:t>
      </w:r>
    </w:p>
    <w:p w:rsidR="007B69DE" w:rsidRDefault="007B69DE" w:rsidP="007B69DE">
      <w:pPr>
        <w:jc w:val="center"/>
        <w:rPr>
          <w:sz w:val="28"/>
          <w:szCs w:val="28"/>
        </w:rPr>
      </w:pPr>
      <w:r w:rsidRPr="007B69DE">
        <w:rPr>
          <w:sz w:val="28"/>
          <w:szCs w:val="28"/>
        </w:rPr>
        <w:object w:dxaOrig="7185" w:dyaOrig="5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4pt;height:269.25pt" o:ole="">
            <v:imagedata r:id="rId12" o:title=""/>
          </v:shape>
          <o:OLEObject Type="Embed" ProgID="PowerPoint.Slide.12" ShapeID="_x0000_i1025" DrawAspect="Content" ObjectID="_1645701200" r:id="rId13"/>
        </w:object>
      </w:r>
    </w:p>
    <w:p w:rsidR="00FB54BA" w:rsidRDefault="00FB54BA" w:rsidP="00726D2E">
      <w:pPr>
        <w:spacing w:line="240" w:lineRule="auto"/>
        <w:rPr>
          <w:rFonts w:ascii="Times New Roman" w:hAnsi="Times New Roman" w:cs="Times New Roman"/>
          <w:sz w:val="24"/>
          <w:szCs w:val="24"/>
        </w:rPr>
      </w:pPr>
      <w:r>
        <w:rPr>
          <w:sz w:val="28"/>
          <w:szCs w:val="28"/>
        </w:rPr>
        <w:tab/>
      </w:r>
      <w:r>
        <w:rPr>
          <w:sz w:val="28"/>
          <w:szCs w:val="28"/>
        </w:rPr>
        <w:tab/>
      </w:r>
      <w:r w:rsidRPr="00FB54BA">
        <w:rPr>
          <w:rFonts w:ascii="Times New Roman" w:hAnsi="Times New Roman" w:cs="Times New Roman"/>
          <w:b/>
          <w:bCs/>
          <w:sz w:val="28"/>
          <w:szCs w:val="28"/>
        </w:rPr>
        <w:t>Figure A</w:t>
      </w:r>
      <w:r>
        <w:rPr>
          <w:sz w:val="28"/>
          <w:szCs w:val="28"/>
        </w:rPr>
        <w:t xml:space="preserve"> </w:t>
      </w:r>
      <w:r w:rsidRPr="00D42FAD">
        <w:rPr>
          <w:rFonts w:ascii="Times New Roman" w:hAnsi="Times New Roman" w:cs="Times New Roman"/>
          <w:sz w:val="24"/>
          <w:szCs w:val="24"/>
        </w:rPr>
        <w:t>Premières étapes de la synthèse des acides gras dans l</w:t>
      </w:r>
      <w:r w:rsidR="00726D2E">
        <w:rPr>
          <w:rFonts w:ascii="Times New Roman" w:hAnsi="Times New Roman" w:cs="Times New Roman"/>
          <w:sz w:val="24"/>
          <w:szCs w:val="24"/>
        </w:rPr>
        <w:t>e</w:t>
      </w:r>
      <w:r w:rsidRPr="00D42FAD">
        <w:rPr>
          <w:rFonts w:ascii="Times New Roman" w:hAnsi="Times New Roman" w:cs="Times New Roman"/>
          <w:sz w:val="24"/>
          <w:szCs w:val="24"/>
        </w:rPr>
        <w:t xml:space="preserve"> </w:t>
      </w:r>
      <w:r w:rsidRPr="00D42FAD">
        <w:rPr>
          <w:rFonts w:ascii="Times New Roman" w:hAnsi="Times New Roman" w:cs="Times New Roman"/>
          <w:sz w:val="24"/>
          <w:szCs w:val="24"/>
        </w:rPr>
        <w:tab/>
      </w:r>
      <w:r w:rsidRPr="00D42FAD">
        <w:rPr>
          <w:rFonts w:ascii="Times New Roman" w:hAnsi="Times New Roman" w:cs="Times New Roman"/>
          <w:sz w:val="24"/>
          <w:szCs w:val="24"/>
        </w:rPr>
        <w:tab/>
      </w:r>
      <w:r w:rsidRPr="00D42FAD">
        <w:rPr>
          <w:rFonts w:ascii="Times New Roman" w:hAnsi="Times New Roman" w:cs="Times New Roman"/>
          <w:sz w:val="24"/>
          <w:szCs w:val="24"/>
        </w:rPr>
        <w:tab/>
      </w:r>
      <w:r w:rsidRPr="00D42FAD">
        <w:rPr>
          <w:rFonts w:ascii="Times New Roman" w:hAnsi="Times New Roman" w:cs="Times New Roman"/>
          <w:sz w:val="24"/>
          <w:szCs w:val="24"/>
        </w:rPr>
        <w:tab/>
      </w:r>
      <w:r w:rsidRPr="00D42FAD">
        <w:rPr>
          <w:rFonts w:ascii="Times New Roman" w:hAnsi="Times New Roman" w:cs="Times New Roman"/>
          <w:sz w:val="24"/>
          <w:szCs w:val="24"/>
        </w:rPr>
        <w:tab/>
        <w:t>cytoplasme et formation du malonyl CoA</w:t>
      </w:r>
    </w:p>
    <w:p w:rsidR="00C65F5F" w:rsidRDefault="00C65F5F" w:rsidP="007C2F3E">
      <w:pPr>
        <w:spacing w:line="240" w:lineRule="auto"/>
        <w:rPr>
          <w:rFonts w:ascii="Times New Roman" w:hAnsi="Times New Roman" w:cs="Times New Roman"/>
          <w:sz w:val="24"/>
          <w:szCs w:val="24"/>
        </w:rPr>
      </w:pPr>
    </w:p>
    <w:p w:rsidR="00C65F5F" w:rsidRPr="00FB54BA" w:rsidRDefault="00C65F5F" w:rsidP="007C2F3E">
      <w:pPr>
        <w:spacing w:line="240" w:lineRule="auto"/>
        <w:rPr>
          <w:rFonts w:ascii="Times New Roman" w:hAnsi="Times New Roman" w:cs="Times New Roman"/>
          <w:sz w:val="28"/>
          <w:szCs w:val="28"/>
        </w:rPr>
      </w:pPr>
    </w:p>
    <w:p w:rsidR="007B69DE" w:rsidRDefault="007B69DE" w:rsidP="007B69DE">
      <w:pPr>
        <w:jc w:val="center"/>
        <w:rPr>
          <w:sz w:val="28"/>
          <w:szCs w:val="28"/>
        </w:rPr>
      </w:pPr>
      <w:r w:rsidRPr="007B69DE">
        <w:rPr>
          <w:sz w:val="28"/>
          <w:szCs w:val="28"/>
        </w:rPr>
        <w:object w:dxaOrig="7185" w:dyaOrig="5385">
          <v:shape id="_x0000_i1026" type="#_x0000_t75" style="width:359.4pt;height:269.25pt" o:ole="">
            <v:imagedata r:id="rId14" o:title=""/>
          </v:shape>
          <o:OLEObject Type="Embed" ProgID="PowerPoint.Slide.12" ShapeID="_x0000_i1026" DrawAspect="Content" ObjectID="_1645701201" r:id="rId15"/>
        </w:object>
      </w:r>
    </w:p>
    <w:p w:rsidR="007C2F3E" w:rsidRPr="00D42FAD" w:rsidRDefault="007C2F3E" w:rsidP="007C2F3E">
      <w:pPr>
        <w:spacing w:line="240" w:lineRule="auto"/>
        <w:rPr>
          <w:rFonts w:ascii="Times New Roman" w:hAnsi="Times New Roman" w:cs="Times New Roman"/>
          <w:sz w:val="24"/>
          <w:szCs w:val="24"/>
        </w:rPr>
      </w:pPr>
      <w:r w:rsidRPr="007C2F3E">
        <w:rPr>
          <w:rFonts w:ascii="Times New Roman" w:hAnsi="Times New Roman" w:cs="Times New Roman"/>
          <w:sz w:val="28"/>
          <w:szCs w:val="28"/>
        </w:rPr>
        <w:tab/>
      </w:r>
      <w:r w:rsidRPr="007C2F3E">
        <w:rPr>
          <w:rFonts w:ascii="Times New Roman" w:hAnsi="Times New Roman" w:cs="Times New Roman"/>
          <w:sz w:val="28"/>
          <w:szCs w:val="28"/>
        </w:rPr>
        <w:tab/>
      </w:r>
      <w:r w:rsidRPr="007C2F3E">
        <w:rPr>
          <w:rFonts w:ascii="Times New Roman" w:hAnsi="Times New Roman" w:cs="Times New Roman"/>
          <w:b/>
          <w:bCs/>
          <w:sz w:val="28"/>
          <w:szCs w:val="28"/>
        </w:rPr>
        <w:t>Figure B</w:t>
      </w:r>
      <w:r w:rsidRPr="007C2F3E">
        <w:rPr>
          <w:rFonts w:ascii="Times New Roman" w:hAnsi="Times New Roman" w:cs="Times New Roman"/>
          <w:sz w:val="28"/>
          <w:szCs w:val="28"/>
        </w:rPr>
        <w:t xml:space="preserve"> </w:t>
      </w:r>
      <w:r w:rsidRPr="00D42FAD">
        <w:rPr>
          <w:rFonts w:ascii="Times New Roman" w:hAnsi="Times New Roman" w:cs="Times New Roman"/>
          <w:sz w:val="24"/>
          <w:szCs w:val="24"/>
        </w:rPr>
        <w:t>Etapes de formation du 1</w:t>
      </w:r>
      <w:r w:rsidRPr="00D42FAD">
        <w:rPr>
          <w:rFonts w:ascii="Times New Roman" w:hAnsi="Times New Roman" w:cs="Times New Roman"/>
          <w:sz w:val="24"/>
          <w:szCs w:val="24"/>
          <w:vertAlign w:val="superscript"/>
        </w:rPr>
        <w:t>er</w:t>
      </w:r>
      <w:r w:rsidRPr="00D42FAD">
        <w:rPr>
          <w:rFonts w:ascii="Times New Roman" w:hAnsi="Times New Roman" w:cs="Times New Roman"/>
          <w:sz w:val="24"/>
          <w:szCs w:val="24"/>
        </w:rPr>
        <w:t xml:space="preserve"> Acyl ACP à 4 atomes de carbone</w:t>
      </w:r>
    </w:p>
    <w:p w:rsidR="007C2F3E" w:rsidRPr="00D42FAD" w:rsidRDefault="007C2F3E" w:rsidP="007C2F3E">
      <w:pPr>
        <w:spacing w:line="240" w:lineRule="auto"/>
        <w:rPr>
          <w:rFonts w:ascii="Times New Roman" w:hAnsi="Times New Roman" w:cs="Times New Roman"/>
          <w:sz w:val="24"/>
          <w:szCs w:val="24"/>
        </w:rPr>
      </w:pPr>
      <w:r w:rsidRPr="00D42FAD">
        <w:rPr>
          <w:rFonts w:ascii="Times New Roman" w:hAnsi="Times New Roman" w:cs="Times New Roman"/>
          <w:sz w:val="24"/>
          <w:szCs w:val="24"/>
        </w:rPr>
        <w:tab/>
      </w:r>
      <w:r w:rsidRPr="00D42FAD">
        <w:rPr>
          <w:rFonts w:ascii="Times New Roman" w:hAnsi="Times New Roman" w:cs="Times New Roman"/>
          <w:sz w:val="24"/>
          <w:szCs w:val="24"/>
        </w:rPr>
        <w:tab/>
        <w:t>Butyryl ACP</w:t>
      </w:r>
    </w:p>
    <w:p w:rsidR="00FB54BA" w:rsidRPr="007B69DE" w:rsidRDefault="007B69DE" w:rsidP="007B69DE">
      <w:pPr>
        <w:jc w:val="center"/>
        <w:rPr>
          <w:sz w:val="28"/>
          <w:szCs w:val="28"/>
        </w:rPr>
      </w:pPr>
      <w:r w:rsidRPr="007B69DE">
        <w:rPr>
          <w:sz w:val="28"/>
          <w:szCs w:val="28"/>
        </w:rPr>
        <w:object w:dxaOrig="7185" w:dyaOrig="5385">
          <v:shape id="_x0000_i1027" type="#_x0000_t75" style="width:359.4pt;height:269.25pt" o:ole="">
            <v:imagedata r:id="rId16" o:title=""/>
          </v:shape>
          <o:OLEObject Type="Embed" ProgID="PowerPoint.Slide.12" ShapeID="_x0000_i1027" DrawAspect="Content" ObjectID="_1645701202" r:id="rId17"/>
        </w:object>
      </w:r>
    </w:p>
    <w:p w:rsidR="007B69DE" w:rsidRPr="00D42FAD" w:rsidRDefault="007C2F3E" w:rsidP="007C2F3E">
      <w:pPr>
        <w:spacing w:line="240" w:lineRule="auto"/>
        <w:rPr>
          <w:sz w:val="24"/>
          <w:szCs w:val="24"/>
        </w:rPr>
      </w:pPr>
      <w:r>
        <w:rPr>
          <w:sz w:val="28"/>
          <w:szCs w:val="28"/>
        </w:rPr>
        <w:tab/>
      </w:r>
      <w:r w:rsidRPr="007C2F3E">
        <w:rPr>
          <w:b/>
          <w:bCs/>
          <w:sz w:val="28"/>
          <w:szCs w:val="28"/>
        </w:rPr>
        <w:t>Figure C </w:t>
      </w:r>
      <w:r>
        <w:rPr>
          <w:sz w:val="28"/>
          <w:szCs w:val="28"/>
        </w:rPr>
        <w:t xml:space="preserve">: </w:t>
      </w:r>
      <w:r w:rsidRPr="00D42FAD">
        <w:rPr>
          <w:sz w:val="24"/>
          <w:szCs w:val="24"/>
        </w:rPr>
        <w:t xml:space="preserve">Les différentes voies métaboliques menant à la synthèse et la dégradation </w:t>
      </w:r>
      <w:r w:rsidR="00D42FAD">
        <w:rPr>
          <w:sz w:val="24"/>
          <w:szCs w:val="24"/>
        </w:rPr>
        <w:tab/>
      </w:r>
      <w:r w:rsidR="00D42FAD">
        <w:rPr>
          <w:sz w:val="24"/>
          <w:szCs w:val="24"/>
        </w:rPr>
        <w:tab/>
      </w:r>
      <w:r w:rsidR="00D42FAD">
        <w:rPr>
          <w:sz w:val="24"/>
          <w:szCs w:val="24"/>
        </w:rPr>
        <w:tab/>
      </w:r>
      <w:r w:rsidR="00D42FAD">
        <w:rPr>
          <w:sz w:val="24"/>
          <w:szCs w:val="24"/>
        </w:rPr>
        <w:tab/>
      </w:r>
      <w:r w:rsidRPr="00D42FAD">
        <w:rPr>
          <w:sz w:val="24"/>
          <w:szCs w:val="24"/>
        </w:rPr>
        <w:t>de</w:t>
      </w:r>
      <w:r w:rsidR="00B140B1">
        <w:rPr>
          <w:sz w:val="24"/>
          <w:szCs w:val="24"/>
        </w:rPr>
        <w:t>s</w:t>
      </w:r>
      <w:r w:rsidRPr="00D42FAD">
        <w:rPr>
          <w:sz w:val="24"/>
          <w:szCs w:val="24"/>
        </w:rPr>
        <w:t xml:space="preserve"> lipides</w:t>
      </w:r>
    </w:p>
    <w:sectPr w:rsidR="007B69DE" w:rsidRPr="00D42FAD" w:rsidSect="000F52B4">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0FAD"/>
    <w:multiLevelType w:val="hybridMultilevel"/>
    <w:tmpl w:val="0A7A7026"/>
    <w:lvl w:ilvl="0" w:tplc="E372194E">
      <w:start w:val="1"/>
      <w:numFmt w:val="bullet"/>
      <w:lvlText w:val=""/>
      <w:lvlJc w:val="left"/>
      <w:pPr>
        <w:tabs>
          <w:tab w:val="num" w:pos="720"/>
        </w:tabs>
        <w:ind w:left="720" w:hanging="360"/>
      </w:pPr>
      <w:rPr>
        <w:rFonts w:ascii="Wingdings" w:hAnsi="Wingdings" w:hint="default"/>
      </w:rPr>
    </w:lvl>
    <w:lvl w:ilvl="1" w:tplc="2C4A56F6" w:tentative="1">
      <w:start w:val="1"/>
      <w:numFmt w:val="bullet"/>
      <w:lvlText w:val=""/>
      <w:lvlJc w:val="left"/>
      <w:pPr>
        <w:tabs>
          <w:tab w:val="num" w:pos="1440"/>
        </w:tabs>
        <w:ind w:left="1440" w:hanging="360"/>
      </w:pPr>
      <w:rPr>
        <w:rFonts w:ascii="Wingdings" w:hAnsi="Wingdings" w:hint="default"/>
      </w:rPr>
    </w:lvl>
    <w:lvl w:ilvl="2" w:tplc="967C9FCE" w:tentative="1">
      <w:start w:val="1"/>
      <w:numFmt w:val="bullet"/>
      <w:lvlText w:val=""/>
      <w:lvlJc w:val="left"/>
      <w:pPr>
        <w:tabs>
          <w:tab w:val="num" w:pos="2160"/>
        </w:tabs>
        <w:ind w:left="2160" w:hanging="360"/>
      </w:pPr>
      <w:rPr>
        <w:rFonts w:ascii="Wingdings" w:hAnsi="Wingdings" w:hint="default"/>
      </w:rPr>
    </w:lvl>
    <w:lvl w:ilvl="3" w:tplc="35985C50" w:tentative="1">
      <w:start w:val="1"/>
      <w:numFmt w:val="bullet"/>
      <w:lvlText w:val=""/>
      <w:lvlJc w:val="left"/>
      <w:pPr>
        <w:tabs>
          <w:tab w:val="num" w:pos="2880"/>
        </w:tabs>
        <w:ind w:left="2880" w:hanging="360"/>
      </w:pPr>
      <w:rPr>
        <w:rFonts w:ascii="Wingdings" w:hAnsi="Wingdings" w:hint="default"/>
      </w:rPr>
    </w:lvl>
    <w:lvl w:ilvl="4" w:tplc="C22A5016" w:tentative="1">
      <w:start w:val="1"/>
      <w:numFmt w:val="bullet"/>
      <w:lvlText w:val=""/>
      <w:lvlJc w:val="left"/>
      <w:pPr>
        <w:tabs>
          <w:tab w:val="num" w:pos="3600"/>
        </w:tabs>
        <w:ind w:left="3600" w:hanging="360"/>
      </w:pPr>
      <w:rPr>
        <w:rFonts w:ascii="Wingdings" w:hAnsi="Wingdings" w:hint="default"/>
      </w:rPr>
    </w:lvl>
    <w:lvl w:ilvl="5" w:tplc="CB76F2D6" w:tentative="1">
      <w:start w:val="1"/>
      <w:numFmt w:val="bullet"/>
      <w:lvlText w:val=""/>
      <w:lvlJc w:val="left"/>
      <w:pPr>
        <w:tabs>
          <w:tab w:val="num" w:pos="4320"/>
        </w:tabs>
        <w:ind w:left="4320" w:hanging="360"/>
      </w:pPr>
      <w:rPr>
        <w:rFonts w:ascii="Wingdings" w:hAnsi="Wingdings" w:hint="default"/>
      </w:rPr>
    </w:lvl>
    <w:lvl w:ilvl="6" w:tplc="869EC3FA" w:tentative="1">
      <w:start w:val="1"/>
      <w:numFmt w:val="bullet"/>
      <w:lvlText w:val=""/>
      <w:lvlJc w:val="left"/>
      <w:pPr>
        <w:tabs>
          <w:tab w:val="num" w:pos="5040"/>
        </w:tabs>
        <w:ind w:left="5040" w:hanging="360"/>
      </w:pPr>
      <w:rPr>
        <w:rFonts w:ascii="Wingdings" w:hAnsi="Wingdings" w:hint="default"/>
      </w:rPr>
    </w:lvl>
    <w:lvl w:ilvl="7" w:tplc="0686A09A" w:tentative="1">
      <w:start w:val="1"/>
      <w:numFmt w:val="bullet"/>
      <w:lvlText w:val=""/>
      <w:lvlJc w:val="left"/>
      <w:pPr>
        <w:tabs>
          <w:tab w:val="num" w:pos="5760"/>
        </w:tabs>
        <w:ind w:left="5760" w:hanging="360"/>
      </w:pPr>
      <w:rPr>
        <w:rFonts w:ascii="Wingdings" w:hAnsi="Wingdings" w:hint="default"/>
      </w:rPr>
    </w:lvl>
    <w:lvl w:ilvl="8" w:tplc="D3C82914" w:tentative="1">
      <w:start w:val="1"/>
      <w:numFmt w:val="bullet"/>
      <w:lvlText w:val=""/>
      <w:lvlJc w:val="left"/>
      <w:pPr>
        <w:tabs>
          <w:tab w:val="num" w:pos="6480"/>
        </w:tabs>
        <w:ind w:left="6480" w:hanging="360"/>
      </w:pPr>
      <w:rPr>
        <w:rFonts w:ascii="Wingdings" w:hAnsi="Wingdings" w:hint="default"/>
      </w:rPr>
    </w:lvl>
  </w:abstractNum>
  <w:abstractNum w:abstractNumId="1">
    <w:nsid w:val="3A2968AB"/>
    <w:multiLevelType w:val="hybridMultilevel"/>
    <w:tmpl w:val="73BC6F62"/>
    <w:lvl w:ilvl="0" w:tplc="6ABAC942">
      <w:start w:val="1"/>
      <w:numFmt w:val="bullet"/>
      <w:lvlText w:val=""/>
      <w:lvlJc w:val="left"/>
      <w:pPr>
        <w:tabs>
          <w:tab w:val="num" w:pos="720"/>
        </w:tabs>
        <w:ind w:left="720" w:hanging="360"/>
      </w:pPr>
      <w:rPr>
        <w:rFonts w:ascii="Wingdings" w:hAnsi="Wingdings" w:hint="default"/>
      </w:rPr>
    </w:lvl>
    <w:lvl w:ilvl="1" w:tplc="A170D502" w:tentative="1">
      <w:start w:val="1"/>
      <w:numFmt w:val="bullet"/>
      <w:lvlText w:val=""/>
      <w:lvlJc w:val="left"/>
      <w:pPr>
        <w:tabs>
          <w:tab w:val="num" w:pos="1440"/>
        </w:tabs>
        <w:ind w:left="1440" w:hanging="360"/>
      </w:pPr>
      <w:rPr>
        <w:rFonts w:ascii="Wingdings" w:hAnsi="Wingdings" w:hint="default"/>
      </w:rPr>
    </w:lvl>
    <w:lvl w:ilvl="2" w:tplc="3BE4143A" w:tentative="1">
      <w:start w:val="1"/>
      <w:numFmt w:val="bullet"/>
      <w:lvlText w:val=""/>
      <w:lvlJc w:val="left"/>
      <w:pPr>
        <w:tabs>
          <w:tab w:val="num" w:pos="2160"/>
        </w:tabs>
        <w:ind w:left="2160" w:hanging="360"/>
      </w:pPr>
      <w:rPr>
        <w:rFonts w:ascii="Wingdings" w:hAnsi="Wingdings" w:hint="default"/>
      </w:rPr>
    </w:lvl>
    <w:lvl w:ilvl="3" w:tplc="70C4A6D2" w:tentative="1">
      <w:start w:val="1"/>
      <w:numFmt w:val="bullet"/>
      <w:lvlText w:val=""/>
      <w:lvlJc w:val="left"/>
      <w:pPr>
        <w:tabs>
          <w:tab w:val="num" w:pos="2880"/>
        </w:tabs>
        <w:ind w:left="2880" w:hanging="360"/>
      </w:pPr>
      <w:rPr>
        <w:rFonts w:ascii="Wingdings" w:hAnsi="Wingdings" w:hint="default"/>
      </w:rPr>
    </w:lvl>
    <w:lvl w:ilvl="4" w:tplc="5C802CD4" w:tentative="1">
      <w:start w:val="1"/>
      <w:numFmt w:val="bullet"/>
      <w:lvlText w:val=""/>
      <w:lvlJc w:val="left"/>
      <w:pPr>
        <w:tabs>
          <w:tab w:val="num" w:pos="3600"/>
        </w:tabs>
        <w:ind w:left="3600" w:hanging="360"/>
      </w:pPr>
      <w:rPr>
        <w:rFonts w:ascii="Wingdings" w:hAnsi="Wingdings" w:hint="default"/>
      </w:rPr>
    </w:lvl>
    <w:lvl w:ilvl="5" w:tplc="4B0692F2" w:tentative="1">
      <w:start w:val="1"/>
      <w:numFmt w:val="bullet"/>
      <w:lvlText w:val=""/>
      <w:lvlJc w:val="left"/>
      <w:pPr>
        <w:tabs>
          <w:tab w:val="num" w:pos="4320"/>
        </w:tabs>
        <w:ind w:left="4320" w:hanging="360"/>
      </w:pPr>
      <w:rPr>
        <w:rFonts w:ascii="Wingdings" w:hAnsi="Wingdings" w:hint="default"/>
      </w:rPr>
    </w:lvl>
    <w:lvl w:ilvl="6" w:tplc="B77C8860" w:tentative="1">
      <w:start w:val="1"/>
      <w:numFmt w:val="bullet"/>
      <w:lvlText w:val=""/>
      <w:lvlJc w:val="left"/>
      <w:pPr>
        <w:tabs>
          <w:tab w:val="num" w:pos="5040"/>
        </w:tabs>
        <w:ind w:left="5040" w:hanging="360"/>
      </w:pPr>
      <w:rPr>
        <w:rFonts w:ascii="Wingdings" w:hAnsi="Wingdings" w:hint="default"/>
      </w:rPr>
    </w:lvl>
    <w:lvl w:ilvl="7" w:tplc="75441692" w:tentative="1">
      <w:start w:val="1"/>
      <w:numFmt w:val="bullet"/>
      <w:lvlText w:val=""/>
      <w:lvlJc w:val="left"/>
      <w:pPr>
        <w:tabs>
          <w:tab w:val="num" w:pos="5760"/>
        </w:tabs>
        <w:ind w:left="5760" w:hanging="360"/>
      </w:pPr>
      <w:rPr>
        <w:rFonts w:ascii="Wingdings" w:hAnsi="Wingdings" w:hint="default"/>
      </w:rPr>
    </w:lvl>
    <w:lvl w:ilvl="8" w:tplc="1E642972" w:tentative="1">
      <w:start w:val="1"/>
      <w:numFmt w:val="bullet"/>
      <w:lvlText w:val=""/>
      <w:lvlJc w:val="left"/>
      <w:pPr>
        <w:tabs>
          <w:tab w:val="num" w:pos="6480"/>
        </w:tabs>
        <w:ind w:left="6480" w:hanging="360"/>
      </w:pPr>
      <w:rPr>
        <w:rFonts w:ascii="Wingdings" w:hAnsi="Wingdings" w:hint="default"/>
      </w:rPr>
    </w:lvl>
  </w:abstractNum>
  <w:abstractNum w:abstractNumId="2">
    <w:nsid w:val="5BE94B9C"/>
    <w:multiLevelType w:val="hybridMultilevel"/>
    <w:tmpl w:val="D6285DA8"/>
    <w:lvl w:ilvl="0" w:tplc="64766D9A">
      <w:start w:val="1"/>
      <w:numFmt w:val="bullet"/>
      <w:lvlText w:val=""/>
      <w:lvlJc w:val="left"/>
      <w:pPr>
        <w:tabs>
          <w:tab w:val="num" w:pos="720"/>
        </w:tabs>
        <w:ind w:left="720" w:hanging="360"/>
      </w:pPr>
      <w:rPr>
        <w:rFonts w:ascii="Wingdings 2" w:hAnsi="Wingdings 2" w:hint="default"/>
      </w:rPr>
    </w:lvl>
    <w:lvl w:ilvl="1" w:tplc="432408DE" w:tentative="1">
      <w:start w:val="1"/>
      <w:numFmt w:val="bullet"/>
      <w:lvlText w:val=""/>
      <w:lvlJc w:val="left"/>
      <w:pPr>
        <w:tabs>
          <w:tab w:val="num" w:pos="1440"/>
        </w:tabs>
        <w:ind w:left="1440" w:hanging="360"/>
      </w:pPr>
      <w:rPr>
        <w:rFonts w:ascii="Wingdings 2" w:hAnsi="Wingdings 2" w:hint="default"/>
      </w:rPr>
    </w:lvl>
    <w:lvl w:ilvl="2" w:tplc="7E5E77FC" w:tentative="1">
      <w:start w:val="1"/>
      <w:numFmt w:val="bullet"/>
      <w:lvlText w:val=""/>
      <w:lvlJc w:val="left"/>
      <w:pPr>
        <w:tabs>
          <w:tab w:val="num" w:pos="2160"/>
        </w:tabs>
        <w:ind w:left="2160" w:hanging="360"/>
      </w:pPr>
      <w:rPr>
        <w:rFonts w:ascii="Wingdings 2" w:hAnsi="Wingdings 2" w:hint="default"/>
      </w:rPr>
    </w:lvl>
    <w:lvl w:ilvl="3" w:tplc="68E0D4AA" w:tentative="1">
      <w:start w:val="1"/>
      <w:numFmt w:val="bullet"/>
      <w:lvlText w:val=""/>
      <w:lvlJc w:val="left"/>
      <w:pPr>
        <w:tabs>
          <w:tab w:val="num" w:pos="2880"/>
        </w:tabs>
        <w:ind w:left="2880" w:hanging="360"/>
      </w:pPr>
      <w:rPr>
        <w:rFonts w:ascii="Wingdings 2" w:hAnsi="Wingdings 2" w:hint="default"/>
      </w:rPr>
    </w:lvl>
    <w:lvl w:ilvl="4" w:tplc="15E2BE44" w:tentative="1">
      <w:start w:val="1"/>
      <w:numFmt w:val="bullet"/>
      <w:lvlText w:val=""/>
      <w:lvlJc w:val="left"/>
      <w:pPr>
        <w:tabs>
          <w:tab w:val="num" w:pos="3600"/>
        </w:tabs>
        <w:ind w:left="3600" w:hanging="360"/>
      </w:pPr>
      <w:rPr>
        <w:rFonts w:ascii="Wingdings 2" w:hAnsi="Wingdings 2" w:hint="default"/>
      </w:rPr>
    </w:lvl>
    <w:lvl w:ilvl="5" w:tplc="E736B1E6" w:tentative="1">
      <w:start w:val="1"/>
      <w:numFmt w:val="bullet"/>
      <w:lvlText w:val=""/>
      <w:lvlJc w:val="left"/>
      <w:pPr>
        <w:tabs>
          <w:tab w:val="num" w:pos="4320"/>
        </w:tabs>
        <w:ind w:left="4320" w:hanging="360"/>
      </w:pPr>
      <w:rPr>
        <w:rFonts w:ascii="Wingdings 2" w:hAnsi="Wingdings 2" w:hint="default"/>
      </w:rPr>
    </w:lvl>
    <w:lvl w:ilvl="6" w:tplc="46C67F0A" w:tentative="1">
      <w:start w:val="1"/>
      <w:numFmt w:val="bullet"/>
      <w:lvlText w:val=""/>
      <w:lvlJc w:val="left"/>
      <w:pPr>
        <w:tabs>
          <w:tab w:val="num" w:pos="5040"/>
        </w:tabs>
        <w:ind w:left="5040" w:hanging="360"/>
      </w:pPr>
      <w:rPr>
        <w:rFonts w:ascii="Wingdings 2" w:hAnsi="Wingdings 2" w:hint="default"/>
      </w:rPr>
    </w:lvl>
    <w:lvl w:ilvl="7" w:tplc="0D221A46" w:tentative="1">
      <w:start w:val="1"/>
      <w:numFmt w:val="bullet"/>
      <w:lvlText w:val=""/>
      <w:lvlJc w:val="left"/>
      <w:pPr>
        <w:tabs>
          <w:tab w:val="num" w:pos="5760"/>
        </w:tabs>
        <w:ind w:left="5760" w:hanging="360"/>
      </w:pPr>
      <w:rPr>
        <w:rFonts w:ascii="Wingdings 2" w:hAnsi="Wingdings 2" w:hint="default"/>
      </w:rPr>
    </w:lvl>
    <w:lvl w:ilvl="8" w:tplc="340612A0" w:tentative="1">
      <w:start w:val="1"/>
      <w:numFmt w:val="bullet"/>
      <w:lvlText w:val=""/>
      <w:lvlJc w:val="left"/>
      <w:pPr>
        <w:tabs>
          <w:tab w:val="num" w:pos="6480"/>
        </w:tabs>
        <w:ind w:left="6480" w:hanging="360"/>
      </w:pPr>
      <w:rPr>
        <w:rFonts w:ascii="Wingdings 2" w:hAnsi="Wingdings 2" w:hint="default"/>
      </w:rPr>
    </w:lvl>
  </w:abstractNum>
  <w:abstractNum w:abstractNumId="3">
    <w:nsid w:val="629F4805"/>
    <w:multiLevelType w:val="hybridMultilevel"/>
    <w:tmpl w:val="343AF082"/>
    <w:lvl w:ilvl="0" w:tplc="4134E4E8">
      <w:start w:val="1"/>
      <w:numFmt w:val="bullet"/>
      <w:lvlText w:val=""/>
      <w:lvlJc w:val="left"/>
      <w:pPr>
        <w:tabs>
          <w:tab w:val="num" w:pos="720"/>
        </w:tabs>
        <w:ind w:left="720" w:hanging="360"/>
      </w:pPr>
      <w:rPr>
        <w:rFonts w:ascii="Wingdings" w:hAnsi="Wingdings" w:hint="default"/>
      </w:rPr>
    </w:lvl>
    <w:lvl w:ilvl="1" w:tplc="2CA2CFE0" w:tentative="1">
      <w:start w:val="1"/>
      <w:numFmt w:val="bullet"/>
      <w:lvlText w:val=""/>
      <w:lvlJc w:val="left"/>
      <w:pPr>
        <w:tabs>
          <w:tab w:val="num" w:pos="1440"/>
        </w:tabs>
        <w:ind w:left="1440" w:hanging="360"/>
      </w:pPr>
      <w:rPr>
        <w:rFonts w:ascii="Wingdings" w:hAnsi="Wingdings" w:hint="default"/>
      </w:rPr>
    </w:lvl>
    <w:lvl w:ilvl="2" w:tplc="6400C8A2" w:tentative="1">
      <w:start w:val="1"/>
      <w:numFmt w:val="bullet"/>
      <w:lvlText w:val=""/>
      <w:lvlJc w:val="left"/>
      <w:pPr>
        <w:tabs>
          <w:tab w:val="num" w:pos="2160"/>
        </w:tabs>
        <w:ind w:left="2160" w:hanging="360"/>
      </w:pPr>
      <w:rPr>
        <w:rFonts w:ascii="Wingdings" w:hAnsi="Wingdings" w:hint="default"/>
      </w:rPr>
    </w:lvl>
    <w:lvl w:ilvl="3" w:tplc="6346FE7A" w:tentative="1">
      <w:start w:val="1"/>
      <w:numFmt w:val="bullet"/>
      <w:lvlText w:val=""/>
      <w:lvlJc w:val="left"/>
      <w:pPr>
        <w:tabs>
          <w:tab w:val="num" w:pos="2880"/>
        </w:tabs>
        <w:ind w:left="2880" w:hanging="360"/>
      </w:pPr>
      <w:rPr>
        <w:rFonts w:ascii="Wingdings" w:hAnsi="Wingdings" w:hint="default"/>
      </w:rPr>
    </w:lvl>
    <w:lvl w:ilvl="4" w:tplc="512C9188" w:tentative="1">
      <w:start w:val="1"/>
      <w:numFmt w:val="bullet"/>
      <w:lvlText w:val=""/>
      <w:lvlJc w:val="left"/>
      <w:pPr>
        <w:tabs>
          <w:tab w:val="num" w:pos="3600"/>
        </w:tabs>
        <w:ind w:left="3600" w:hanging="360"/>
      </w:pPr>
      <w:rPr>
        <w:rFonts w:ascii="Wingdings" w:hAnsi="Wingdings" w:hint="default"/>
      </w:rPr>
    </w:lvl>
    <w:lvl w:ilvl="5" w:tplc="A5542116" w:tentative="1">
      <w:start w:val="1"/>
      <w:numFmt w:val="bullet"/>
      <w:lvlText w:val=""/>
      <w:lvlJc w:val="left"/>
      <w:pPr>
        <w:tabs>
          <w:tab w:val="num" w:pos="4320"/>
        </w:tabs>
        <w:ind w:left="4320" w:hanging="360"/>
      </w:pPr>
      <w:rPr>
        <w:rFonts w:ascii="Wingdings" w:hAnsi="Wingdings" w:hint="default"/>
      </w:rPr>
    </w:lvl>
    <w:lvl w:ilvl="6" w:tplc="B7E0C5E4" w:tentative="1">
      <w:start w:val="1"/>
      <w:numFmt w:val="bullet"/>
      <w:lvlText w:val=""/>
      <w:lvlJc w:val="left"/>
      <w:pPr>
        <w:tabs>
          <w:tab w:val="num" w:pos="5040"/>
        </w:tabs>
        <w:ind w:left="5040" w:hanging="360"/>
      </w:pPr>
      <w:rPr>
        <w:rFonts w:ascii="Wingdings" w:hAnsi="Wingdings" w:hint="default"/>
      </w:rPr>
    </w:lvl>
    <w:lvl w:ilvl="7" w:tplc="64D22D70" w:tentative="1">
      <w:start w:val="1"/>
      <w:numFmt w:val="bullet"/>
      <w:lvlText w:val=""/>
      <w:lvlJc w:val="left"/>
      <w:pPr>
        <w:tabs>
          <w:tab w:val="num" w:pos="5760"/>
        </w:tabs>
        <w:ind w:left="5760" w:hanging="360"/>
      </w:pPr>
      <w:rPr>
        <w:rFonts w:ascii="Wingdings" w:hAnsi="Wingdings" w:hint="default"/>
      </w:rPr>
    </w:lvl>
    <w:lvl w:ilvl="8" w:tplc="6D723C14" w:tentative="1">
      <w:start w:val="1"/>
      <w:numFmt w:val="bullet"/>
      <w:lvlText w:val=""/>
      <w:lvlJc w:val="left"/>
      <w:pPr>
        <w:tabs>
          <w:tab w:val="num" w:pos="6480"/>
        </w:tabs>
        <w:ind w:left="6480" w:hanging="360"/>
      </w:pPr>
      <w:rPr>
        <w:rFonts w:ascii="Wingdings" w:hAnsi="Wingdings" w:hint="default"/>
      </w:rPr>
    </w:lvl>
  </w:abstractNum>
  <w:abstractNum w:abstractNumId="4">
    <w:nsid w:val="647B1BEF"/>
    <w:multiLevelType w:val="hybridMultilevel"/>
    <w:tmpl w:val="979817D8"/>
    <w:lvl w:ilvl="0" w:tplc="2CB80B78">
      <w:start w:val="1"/>
      <w:numFmt w:val="bullet"/>
      <w:lvlText w:val=""/>
      <w:lvlJc w:val="left"/>
      <w:pPr>
        <w:tabs>
          <w:tab w:val="num" w:pos="720"/>
        </w:tabs>
        <w:ind w:left="720" w:hanging="360"/>
      </w:pPr>
      <w:rPr>
        <w:rFonts w:ascii="Wingdings" w:hAnsi="Wingdings" w:hint="default"/>
      </w:rPr>
    </w:lvl>
    <w:lvl w:ilvl="1" w:tplc="802C88CA" w:tentative="1">
      <w:start w:val="1"/>
      <w:numFmt w:val="bullet"/>
      <w:lvlText w:val=""/>
      <w:lvlJc w:val="left"/>
      <w:pPr>
        <w:tabs>
          <w:tab w:val="num" w:pos="1440"/>
        </w:tabs>
        <w:ind w:left="1440" w:hanging="360"/>
      </w:pPr>
      <w:rPr>
        <w:rFonts w:ascii="Wingdings" w:hAnsi="Wingdings" w:hint="default"/>
      </w:rPr>
    </w:lvl>
    <w:lvl w:ilvl="2" w:tplc="25FEC99E" w:tentative="1">
      <w:start w:val="1"/>
      <w:numFmt w:val="bullet"/>
      <w:lvlText w:val=""/>
      <w:lvlJc w:val="left"/>
      <w:pPr>
        <w:tabs>
          <w:tab w:val="num" w:pos="2160"/>
        </w:tabs>
        <w:ind w:left="2160" w:hanging="360"/>
      </w:pPr>
      <w:rPr>
        <w:rFonts w:ascii="Wingdings" w:hAnsi="Wingdings" w:hint="default"/>
      </w:rPr>
    </w:lvl>
    <w:lvl w:ilvl="3" w:tplc="6954192E" w:tentative="1">
      <w:start w:val="1"/>
      <w:numFmt w:val="bullet"/>
      <w:lvlText w:val=""/>
      <w:lvlJc w:val="left"/>
      <w:pPr>
        <w:tabs>
          <w:tab w:val="num" w:pos="2880"/>
        </w:tabs>
        <w:ind w:left="2880" w:hanging="360"/>
      </w:pPr>
      <w:rPr>
        <w:rFonts w:ascii="Wingdings" w:hAnsi="Wingdings" w:hint="default"/>
      </w:rPr>
    </w:lvl>
    <w:lvl w:ilvl="4" w:tplc="645ED90A" w:tentative="1">
      <w:start w:val="1"/>
      <w:numFmt w:val="bullet"/>
      <w:lvlText w:val=""/>
      <w:lvlJc w:val="left"/>
      <w:pPr>
        <w:tabs>
          <w:tab w:val="num" w:pos="3600"/>
        </w:tabs>
        <w:ind w:left="3600" w:hanging="360"/>
      </w:pPr>
      <w:rPr>
        <w:rFonts w:ascii="Wingdings" w:hAnsi="Wingdings" w:hint="default"/>
      </w:rPr>
    </w:lvl>
    <w:lvl w:ilvl="5" w:tplc="D2D4A38E" w:tentative="1">
      <w:start w:val="1"/>
      <w:numFmt w:val="bullet"/>
      <w:lvlText w:val=""/>
      <w:lvlJc w:val="left"/>
      <w:pPr>
        <w:tabs>
          <w:tab w:val="num" w:pos="4320"/>
        </w:tabs>
        <w:ind w:left="4320" w:hanging="360"/>
      </w:pPr>
      <w:rPr>
        <w:rFonts w:ascii="Wingdings" w:hAnsi="Wingdings" w:hint="default"/>
      </w:rPr>
    </w:lvl>
    <w:lvl w:ilvl="6" w:tplc="0B50720C" w:tentative="1">
      <w:start w:val="1"/>
      <w:numFmt w:val="bullet"/>
      <w:lvlText w:val=""/>
      <w:lvlJc w:val="left"/>
      <w:pPr>
        <w:tabs>
          <w:tab w:val="num" w:pos="5040"/>
        </w:tabs>
        <w:ind w:left="5040" w:hanging="360"/>
      </w:pPr>
      <w:rPr>
        <w:rFonts w:ascii="Wingdings" w:hAnsi="Wingdings" w:hint="default"/>
      </w:rPr>
    </w:lvl>
    <w:lvl w:ilvl="7" w:tplc="B67661AA" w:tentative="1">
      <w:start w:val="1"/>
      <w:numFmt w:val="bullet"/>
      <w:lvlText w:val=""/>
      <w:lvlJc w:val="left"/>
      <w:pPr>
        <w:tabs>
          <w:tab w:val="num" w:pos="5760"/>
        </w:tabs>
        <w:ind w:left="5760" w:hanging="360"/>
      </w:pPr>
      <w:rPr>
        <w:rFonts w:ascii="Wingdings" w:hAnsi="Wingdings" w:hint="default"/>
      </w:rPr>
    </w:lvl>
    <w:lvl w:ilvl="8" w:tplc="4B36E8DA" w:tentative="1">
      <w:start w:val="1"/>
      <w:numFmt w:val="bullet"/>
      <w:lvlText w:val=""/>
      <w:lvlJc w:val="left"/>
      <w:pPr>
        <w:tabs>
          <w:tab w:val="num" w:pos="6480"/>
        </w:tabs>
        <w:ind w:left="6480" w:hanging="360"/>
      </w:pPr>
      <w:rPr>
        <w:rFonts w:ascii="Wingdings" w:hAnsi="Wingdings" w:hint="default"/>
      </w:rPr>
    </w:lvl>
  </w:abstractNum>
  <w:abstractNum w:abstractNumId="5">
    <w:nsid w:val="6CEB424B"/>
    <w:multiLevelType w:val="hybridMultilevel"/>
    <w:tmpl w:val="DD3607B8"/>
    <w:lvl w:ilvl="0" w:tplc="69A41184">
      <w:start w:val="1"/>
      <w:numFmt w:val="bullet"/>
      <w:lvlText w:val=""/>
      <w:lvlJc w:val="left"/>
      <w:pPr>
        <w:tabs>
          <w:tab w:val="num" w:pos="720"/>
        </w:tabs>
        <w:ind w:left="720" w:hanging="360"/>
      </w:pPr>
      <w:rPr>
        <w:rFonts w:ascii="Wingdings 2" w:hAnsi="Wingdings 2" w:hint="default"/>
      </w:rPr>
    </w:lvl>
    <w:lvl w:ilvl="1" w:tplc="63D6782E" w:tentative="1">
      <w:start w:val="1"/>
      <w:numFmt w:val="bullet"/>
      <w:lvlText w:val=""/>
      <w:lvlJc w:val="left"/>
      <w:pPr>
        <w:tabs>
          <w:tab w:val="num" w:pos="1440"/>
        </w:tabs>
        <w:ind w:left="1440" w:hanging="360"/>
      </w:pPr>
      <w:rPr>
        <w:rFonts w:ascii="Wingdings 2" w:hAnsi="Wingdings 2" w:hint="default"/>
      </w:rPr>
    </w:lvl>
    <w:lvl w:ilvl="2" w:tplc="DC2AB862" w:tentative="1">
      <w:start w:val="1"/>
      <w:numFmt w:val="bullet"/>
      <w:lvlText w:val=""/>
      <w:lvlJc w:val="left"/>
      <w:pPr>
        <w:tabs>
          <w:tab w:val="num" w:pos="2160"/>
        </w:tabs>
        <w:ind w:left="2160" w:hanging="360"/>
      </w:pPr>
      <w:rPr>
        <w:rFonts w:ascii="Wingdings 2" w:hAnsi="Wingdings 2" w:hint="default"/>
      </w:rPr>
    </w:lvl>
    <w:lvl w:ilvl="3" w:tplc="F5D81B3E" w:tentative="1">
      <w:start w:val="1"/>
      <w:numFmt w:val="bullet"/>
      <w:lvlText w:val=""/>
      <w:lvlJc w:val="left"/>
      <w:pPr>
        <w:tabs>
          <w:tab w:val="num" w:pos="2880"/>
        </w:tabs>
        <w:ind w:left="2880" w:hanging="360"/>
      </w:pPr>
      <w:rPr>
        <w:rFonts w:ascii="Wingdings 2" w:hAnsi="Wingdings 2" w:hint="default"/>
      </w:rPr>
    </w:lvl>
    <w:lvl w:ilvl="4" w:tplc="7DEA1CD6" w:tentative="1">
      <w:start w:val="1"/>
      <w:numFmt w:val="bullet"/>
      <w:lvlText w:val=""/>
      <w:lvlJc w:val="left"/>
      <w:pPr>
        <w:tabs>
          <w:tab w:val="num" w:pos="3600"/>
        </w:tabs>
        <w:ind w:left="3600" w:hanging="360"/>
      </w:pPr>
      <w:rPr>
        <w:rFonts w:ascii="Wingdings 2" w:hAnsi="Wingdings 2" w:hint="default"/>
      </w:rPr>
    </w:lvl>
    <w:lvl w:ilvl="5" w:tplc="7EF27E40" w:tentative="1">
      <w:start w:val="1"/>
      <w:numFmt w:val="bullet"/>
      <w:lvlText w:val=""/>
      <w:lvlJc w:val="left"/>
      <w:pPr>
        <w:tabs>
          <w:tab w:val="num" w:pos="4320"/>
        </w:tabs>
        <w:ind w:left="4320" w:hanging="360"/>
      </w:pPr>
      <w:rPr>
        <w:rFonts w:ascii="Wingdings 2" w:hAnsi="Wingdings 2" w:hint="default"/>
      </w:rPr>
    </w:lvl>
    <w:lvl w:ilvl="6" w:tplc="D284D13C" w:tentative="1">
      <w:start w:val="1"/>
      <w:numFmt w:val="bullet"/>
      <w:lvlText w:val=""/>
      <w:lvlJc w:val="left"/>
      <w:pPr>
        <w:tabs>
          <w:tab w:val="num" w:pos="5040"/>
        </w:tabs>
        <w:ind w:left="5040" w:hanging="360"/>
      </w:pPr>
      <w:rPr>
        <w:rFonts w:ascii="Wingdings 2" w:hAnsi="Wingdings 2" w:hint="default"/>
      </w:rPr>
    </w:lvl>
    <w:lvl w:ilvl="7" w:tplc="62781942" w:tentative="1">
      <w:start w:val="1"/>
      <w:numFmt w:val="bullet"/>
      <w:lvlText w:val=""/>
      <w:lvlJc w:val="left"/>
      <w:pPr>
        <w:tabs>
          <w:tab w:val="num" w:pos="5760"/>
        </w:tabs>
        <w:ind w:left="5760" w:hanging="360"/>
      </w:pPr>
      <w:rPr>
        <w:rFonts w:ascii="Wingdings 2" w:hAnsi="Wingdings 2" w:hint="default"/>
      </w:rPr>
    </w:lvl>
    <w:lvl w:ilvl="8" w:tplc="491C2490" w:tentative="1">
      <w:start w:val="1"/>
      <w:numFmt w:val="bullet"/>
      <w:lvlText w:val=""/>
      <w:lvlJc w:val="left"/>
      <w:pPr>
        <w:tabs>
          <w:tab w:val="num" w:pos="6480"/>
        </w:tabs>
        <w:ind w:left="6480" w:hanging="360"/>
      </w:pPr>
      <w:rPr>
        <w:rFonts w:ascii="Wingdings 2" w:hAnsi="Wingdings 2" w:hint="default"/>
      </w:rPr>
    </w:lvl>
  </w:abstractNum>
  <w:abstractNum w:abstractNumId="6">
    <w:nsid w:val="6E451F25"/>
    <w:multiLevelType w:val="hybridMultilevel"/>
    <w:tmpl w:val="166EE996"/>
    <w:lvl w:ilvl="0" w:tplc="A63CDBAC">
      <w:start w:val="1"/>
      <w:numFmt w:val="bullet"/>
      <w:lvlText w:val=""/>
      <w:lvlJc w:val="left"/>
      <w:pPr>
        <w:tabs>
          <w:tab w:val="num" w:pos="720"/>
        </w:tabs>
        <w:ind w:left="720" w:hanging="360"/>
      </w:pPr>
      <w:rPr>
        <w:rFonts w:ascii="Wingdings 2" w:hAnsi="Wingdings 2" w:hint="default"/>
      </w:rPr>
    </w:lvl>
    <w:lvl w:ilvl="1" w:tplc="CE52B1E6" w:tentative="1">
      <w:start w:val="1"/>
      <w:numFmt w:val="bullet"/>
      <w:lvlText w:val=""/>
      <w:lvlJc w:val="left"/>
      <w:pPr>
        <w:tabs>
          <w:tab w:val="num" w:pos="1440"/>
        </w:tabs>
        <w:ind w:left="1440" w:hanging="360"/>
      </w:pPr>
      <w:rPr>
        <w:rFonts w:ascii="Wingdings 2" w:hAnsi="Wingdings 2" w:hint="default"/>
      </w:rPr>
    </w:lvl>
    <w:lvl w:ilvl="2" w:tplc="57FE0526" w:tentative="1">
      <w:start w:val="1"/>
      <w:numFmt w:val="bullet"/>
      <w:lvlText w:val=""/>
      <w:lvlJc w:val="left"/>
      <w:pPr>
        <w:tabs>
          <w:tab w:val="num" w:pos="2160"/>
        </w:tabs>
        <w:ind w:left="2160" w:hanging="360"/>
      </w:pPr>
      <w:rPr>
        <w:rFonts w:ascii="Wingdings 2" w:hAnsi="Wingdings 2" w:hint="default"/>
      </w:rPr>
    </w:lvl>
    <w:lvl w:ilvl="3" w:tplc="0318018C" w:tentative="1">
      <w:start w:val="1"/>
      <w:numFmt w:val="bullet"/>
      <w:lvlText w:val=""/>
      <w:lvlJc w:val="left"/>
      <w:pPr>
        <w:tabs>
          <w:tab w:val="num" w:pos="2880"/>
        </w:tabs>
        <w:ind w:left="2880" w:hanging="360"/>
      </w:pPr>
      <w:rPr>
        <w:rFonts w:ascii="Wingdings 2" w:hAnsi="Wingdings 2" w:hint="default"/>
      </w:rPr>
    </w:lvl>
    <w:lvl w:ilvl="4" w:tplc="A5F07320" w:tentative="1">
      <w:start w:val="1"/>
      <w:numFmt w:val="bullet"/>
      <w:lvlText w:val=""/>
      <w:lvlJc w:val="left"/>
      <w:pPr>
        <w:tabs>
          <w:tab w:val="num" w:pos="3600"/>
        </w:tabs>
        <w:ind w:left="3600" w:hanging="360"/>
      </w:pPr>
      <w:rPr>
        <w:rFonts w:ascii="Wingdings 2" w:hAnsi="Wingdings 2" w:hint="default"/>
      </w:rPr>
    </w:lvl>
    <w:lvl w:ilvl="5" w:tplc="20F6DFAA" w:tentative="1">
      <w:start w:val="1"/>
      <w:numFmt w:val="bullet"/>
      <w:lvlText w:val=""/>
      <w:lvlJc w:val="left"/>
      <w:pPr>
        <w:tabs>
          <w:tab w:val="num" w:pos="4320"/>
        </w:tabs>
        <w:ind w:left="4320" w:hanging="360"/>
      </w:pPr>
      <w:rPr>
        <w:rFonts w:ascii="Wingdings 2" w:hAnsi="Wingdings 2" w:hint="default"/>
      </w:rPr>
    </w:lvl>
    <w:lvl w:ilvl="6" w:tplc="FDD8E4C8" w:tentative="1">
      <w:start w:val="1"/>
      <w:numFmt w:val="bullet"/>
      <w:lvlText w:val=""/>
      <w:lvlJc w:val="left"/>
      <w:pPr>
        <w:tabs>
          <w:tab w:val="num" w:pos="5040"/>
        </w:tabs>
        <w:ind w:left="5040" w:hanging="360"/>
      </w:pPr>
      <w:rPr>
        <w:rFonts w:ascii="Wingdings 2" w:hAnsi="Wingdings 2" w:hint="default"/>
      </w:rPr>
    </w:lvl>
    <w:lvl w:ilvl="7" w:tplc="8446D3AC" w:tentative="1">
      <w:start w:val="1"/>
      <w:numFmt w:val="bullet"/>
      <w:lvlText w:val=""/>
      <w:lvlJc w:val="left"/>
      <w:pPr>
        <w:tabs>
          <w:tab w:val="num" w:pos="5760"/>
        </w:tabs>
        <w:ind w:left="5760" w:hanging="360"/>
      </w:pPr>
      <w:rPr>
        <w:rFonts w:ascii="Wingdings 2" w:hAnsi="Wingdings 2" w:hint="default"/>
      </w:rPr>
    </w:lvl>
    <w:lvl w:ilvl="8" w:tplc="1C02FDDC"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compat/>
  <w:rsids>
    <w:rsidRoot w:val="000F52B4"/>
    <w:rsid w:val="00022B6F"/>
    <w:rsid w:val="0005096B"/>
    <w:rsid w:val="000609B7"/>
    <w:rsid w:val="000F52B4"/>
    <w:rsid w:val="00154DA4"/>
    <w:rsid w:val="00281E00"/>
    <w:rsid w:val="002958B8"/>
    <w:rsid w:val="003418D2"/>
    <w:rsid w:val="00382A28"/>
    <w:rsid w:val="004D209D"/>
    <w:rsid w:val="004E39B7"/>
    <w:rsid w:val="00556ACC"/>
    <w:rsid w:val="005931FA"/>
    <w:rsid w:val="00624443"/>
    <w:rsid w:val="0070268B"/>
    <w:rsid w:val="0070768E"/>
    <w:rsid w:val="00726D2E"/>
    <w:rsid w:val="00730710"/>
    <w:rsid w:val="007B69DE"/>
    <w:rsid w:val="007C2F3E"/>
    <w:rsid w:val="007D1CD3"/>
    <w:rsid w:val="007D61DC"/>
    <w:rsid w:val="007F693A"/>
    <w:rsid w:val="008007D2"/>
    <w:rsid w:val="008A022B"/>
    <w:rsid w:val="009841FA"/>
    <w:rsid w:val="009C01A8"/>
    <w:rsid w:val="009D5F96"/>
    <w:rsid w:val="00A013AF"/>
    <w:rsid w:val="00A26172"/>
    <w:rsid w:val="00A45710"/>
    <w:rsid w:val="00A53A7F"/>
    <w:rsid w:val="00AE1652"/>
    <w:rsid w:val="00B055C5"/>
    <w:rsid w:val="00B140B1"/>
    <w:rsid w:val="00B52F6A"/>
    <w:rsid w:val="00BA6753"/>
    <w:rsid w:val="00C65F5F"/>
    <w:rsid w:val="00C95226"/>
    <w:rsid w:val="00D37902"/>
    <w:rsid w:val="00D42FAD"/>
    <w:rsid w:val="00DD0A74"/>
    <w:rsid w:val="00E467CF"/>
    <w:rsid w:val="00EC6C14"/>
    <w:rsid w:val="00EF2977"/>
    <w:rsid w:val="00F354A0"/>
    <w:rsid w:val="00F8095B"/>
    <w:rsid w:val="00FB54BA"/>
    <w:rsid w:val="00FD3A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52"/>
    <w:pPr>
      <w:spacing w:line="360"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52B4"/>
    <w:pPr>
      <w:ind w:left="720"/>
      <w:contextualSpacing/>
    </w:pPr>
  </w:style>
</w:styles>
</file>

<file path=word/webSettings.xml><?xml version="1.0" encoding="utf-8"?>
<w:webSettings xmlns:r="http://schemas.openxmlformats.org/officeDocument/2006/relationships" xmlns:w="http://schemas.openxmlformats.org/wordprocessingml/2006/main">
  <w:divs>
    <w:div w:id="20516717">
      <w:bodyDiv w:val="1"/>
      <w:marLeft w:val="0"/>
      <w:marRight w:val="0"/>
      <w:marTop w:val="0"/>
      <w:marBottom w:val="0"/>
      <w:divBdr>
        <w:top w:val="none" w:sz="0" w:space="0" w:color="auto"/>
        <w:left w:val="none" w:sz="0" w:space="0" w:color="auto"/>
        <w:bottom w:val="none" w:sz="0" w:space="0" w:color="auto"/>
        <w:right w:val="none" w:sz="0" w:space="0" w:color="auto"/>
      </w:divBdr>
    </w:div>
    <w:div w:id="134300900">
      <w:bodyDiv w:val="1"/>
      <w:marLeft w:val="0"/>
      <w:marRight w:val="0"/>
      <w:marTop w:val="0"/>
      <w:marBottom w:val="0"/>
      <w:divBdr>
        <w:top w:val="none" w:sz="0" w:space="0" w:color="auto"/>
        <w:left w:val="none" w:sz="0" w:space="0" w:color="auto"/>
        <w:bottom w:val="none" w:sz="0" w:space="0" w:color="auto"/>
        <w:right w:val="none" w:sz="0" w:space="0" w:color="auto"/>
      </w:divBdr>
    </w:div>
    <w:div w:id="242766041">
      <w:bodyDiv w:val="1"/>
      <w:marLeft w:val="0"/>
      <w:marRight w:val="0"/>
      <w:marTop w:val="0"/>
      <w:marBottom w:val="0"/>
      <w:divBdr>
        <w:top w:val="none" w:sz="0" w:space="0" w:color="auto"/>
        <w:left w:val="none" w:sz="0" w:space="0" w:color="auto"/>
        <w:bottom w:val="none" w:sz="0" w:space="0" w:color="auto"/>
        <w:right w:val="none" w:sz="0" w:space="0" w:color="auto"/>
      </w:divBdr>
    </w:div>
    <w:div w:id="292365715">
      <w:bodyDiv w:val="1"/>
      <w:marLeft w:val="0"/>
      <w:marRight w:val="0"/>
      <w:marTop w:val="0"/>
      <w:marBottom w:val="0"/>
      <w:divBdr>
        <w:top w:val="none" w:sz="0" w:space="0" w:color="auto"/>
        <w:left w:val="none" w:sz="0" w:space="0" w:color="auto"/>
        <w:bottom w:val="none" w:sz="0" w:space="0" w:color="auto"/>
        <w:right w:val="none" w:sz="0" w:space="0" w:color="auto"/>
      </w:divBdr>
      <w:divsChild>
        <w:div w:id="267005519">
          <w:marLeft w:val="418"/>
          <w:marRight w:val="0"/>
          <w:marTop w:val="50"/>
          <w:marBottom w:val="0"/>
          <w:divBdr>
            <w:top w:val="none" w:sz="0" w:space="0" w:color="auto"/>
            <w:left w:val="none" w:sz="0" w:space="0" w:color="auto"/>
            <w:bottom w:val="none" w:sz="0" w:space="0" w:color="auto"/>
            <w:right w:val="none" w:sz="0" w:space="0" w:color="auto"/>
          </w:divBdr>
        </w:div>
      </w:divsChild>
    </w:div>
    <w:div w:id="309093379">
      <w:bodyDiv w:val="1"/>
      <w:marLeft w:val="0"/>
      <w:marRight w:val="0"/>
      <w:marTop w:val="0"/>
      <w:marBottom w:val="0"/>
      <w:divBdr>
        <w:top w:val="none" w:sz="0" w:space="0" w:color="auto"/>
        <w:left w:val="none" w:sz="0" w:space="0" w:color="auto"/>
        <w:bottom w:val="none" w:sz="0" w:space="0" w:color="auto"/>
        <w:right w:val="none" w:sz="0" w:space="0" w:color="auto"/>
      </w:divBdr>
    </w:div>
    <w:div w:id="316225529">
      <w:bodyDiv w:val="1"/>
      <w:marLeft w:val="0"/>
      <w:marRight w:val="0"/>
      <w:marTop w:val="0"/>
      <w:marBottom w:val="0"/>
      <w:divBdr>
        <w:top w:val="none" w:sz="0" w:space="0" w:color="auto"/>
        <w:left w:val="none" w:sz="0" w:space="0" w:color="auto"/>
        <w:bottom w:val="none" w:sz="0" w:space="0" w:color="auto"/>
        <w:right w:val="none" w:sz="0" w:space="0" w:color="auto"/>
      </w:divBdr>
    </w:div>
    <w:div w:id="334378127">
      <w:bodyDiv w:val="1"/>
      <w:marLeft w:val="0"/>
      <w:marRight w:val="0"/>
      <w:marTop w:val="0"/>
      <w:marBottom w:val="0"/>
      <w:divBdr>
        <w:top w:val="none" w:sz="0" w:space="0" w:color="auto"/>
        <w:left w:val="none" w:sz="0" w:space="0" w:color="auto"/>
        <w:bottom w:val="none" w:sz="0" w:space="0" w:color="auto"/>
        <w:right w:val="none" w:sz="0" w:space="0" w:color="auto"/>
      </w:divBdr>
    </w:div>
    <w:div w:id="341973531">
      <w:bodyDiv w:val="1"/>
      <w:marLeft w:val="0"/>
      <w:marRight w:val="0"/>
      <w:marTop w:val="0"/>
      <w:marBottom w:val="0"/>
      <w:divBdr>
        <w:top w:val="none" w:sz="0" w:space="0" w:color="auto"/>
        <w:left w:val="none" w:sz="0" w:space="0" w:color="auto"/>
        <w:bottom w:val="none" w:sz="0" w:space="0" w:color="auto"/>
        <w:right w:val="none" w:sz="0" w:space="0" w:color="auto"/>
      </w:divBdr>
    </w:div>
    <w:div w:id="519929236">
      <w:bodyDiv w:val="1"/>
      <w:marLeft w:val="0"/>
      <w:marRight w:val="0"/>
      <w:marTop w:val="0"/>
      <w:marBottom w:val="0"/>
      <w:divBdr>
        <w:top w:val="none" w:sz="0" w:space="0" w:color="auto"/>
        <w:left w:val="none" w:sz="0" w:space="0" w:color="auto"/>
        <w:bottom w:val="none" w:sz="0" w:space="0" w:color="auto"/>
        <w:right w:val="none" w:sz="0" w:space="0" w:color="auto"/>
      </w:divBdr>
    </w:div>
    <w:div w:id="525368196">
      <w:bodyDiv w:val="1"/>
      <w:marLeft w:val="0"/>
      <w:marRight w:val="0"/>
      <w:marTop w:val="0"/>
      <w:marBottom w:val="0"/>
      <w:divBdr>
        <w:top w:val="none" w:sz="0" w:space="0" w:color="auto"/>
        <w:left w:val="none" w:sz="0" w:space="0" w:color="auto"/>
        <w:bottom w:val="none" w:sz="0" w:space="0" w:color="auto"/>
        <w:right w:val="none" w:sz="0" w:space="0" w:color="auto"/>
      </w:divBdr>
    </w:div>
    <w:div w:id="907227351">
      <w:bodyDiv w:val="1"/>
      <w:marLeft w:val="0"/>
      <w:marRight w:val="0"/>
      <w:marTop w:val="0"/>
      <w:marBottom w:val="0"/>
      <w:divBdr>
        <w:top w:val="none" w:sz="0" w:space="0" w:color="auto"/>
        <w:left w:val="none" w:sz="0" w:space="0" w:color="auto"/>
        <w:bottom w:val="none" w:sz="0" w:space="0" w:color="auto"/>
        <w:right w:val="none" w:sz="0" w:space="0" w:color="auto"/>
      </w:divBdr>
    </w:div>
    <w:div w:id="921795106">
      <w:bodyDiv w:val="1"/>
      <w:marLeft w:val="0"/>
      <w:marRight w:val="0"/>
      <w:marTop w:val="0"/>
      <w:marBottom w:val="0"/>
      <w:divBdr>
        <w:top w:val="none" w:sz="0" w:space="0" w:color="auto"/>
        <w:left w:val="none" w:sz="0" w:space="0" w:color="auto"/>
        <w:bottom w:val="none" w:sz="0" w:space="0" w:color="auto"/>
        <w:right w:val="none" w:sz="0" w:space="0" w:color="auto"/>
      </w:divBdr>
    </w:div>
    <w:div w:id="1070074756">
      <w:bodyDiv w:val="1"/>
      <w:marLeft w:val="0"/>
      <w:marRight w:val="0"/>
      <w:marTop w:val="0"/>
      <w:marBottom w:val="0"/>
      <w:divBdr>
        <w:top w:val="none" w:sz="0" w:space="0" w:color="auto"/>
        <w:left w:val="none" w:sz="0" w:space="0" w:color="auto"/>
        <w:bottom w:val="none" w:sz="0" w:space="0" w:color="auto"/>
        <w:right w:val="none" w:sz="0" w:space="0" w:color="auto"/>
      </w:divBdr>
      <w:divsChild>
        <w:div w:id="714163323">
          <w:marLeft w:val="418"/>
          <w:marRight w:val="0"/>
          <w:marTop w:val="50"/>
          <w:marBottom w:val="0"/>
          <w:divBdr>
            <w:top w:val="none" w:sz="0" w:space="0" w:color="auto"/>
            <w:left w:val="none" w:sz="0" w:space="0" w:color="auto"/>
            <w:bottom w:val="none" w:sz="0" w:space="0" w:color="auto"/>
            <w:right w:val="none" w:sz="0" w:space="0" w:color="auto"/>
          </w:divBdr>
        </w:div>
        <w:div w:id="1459714820">
          <w:marLeft w:val="418"/>
          <w:marRight w:val="0"/>
          <w:marTop w:val="50"/>
          <w:marBottom w:val="0"/>
          <w:divBdr>
            <w:top w:val="none" w:sz="0" w:space="0" w:color="auto"/>
            <w:left w:val="none" w:sz="0" w:space="0" w:color="auto"/>
            <w:bottom w:val="none" w:sz="0" w:space="0" w:color="auto"/>
            <w:right w:val="none" w:sz="0" w:space="0" w:color="auto"/>
          </w:divBdr>
        </w:div>
        <w:div w:id="1517498746">
          <w:marLeft w:val="418"/>
          <w:marRight w:val="0"/>
          <w:marTop w:val="50"/>
          <w:marBottom w:val="0"/>
          <w:divBdr>
            <w:top w:val="none" w:sz="0" w:space="0" w:color="auto"/>
            <w:left w:val="none" w:sz="0" w:space="0" w:color="auto"/>
            <w:bottom w:val="none" w:sz="0" w:space="0" w:color="auto"/>
            <w:right w:val="none" w:sz="0" w:space="0" w:color="auto"/>
          </w:divBdr>
        </w:div>
      </w:divsChild>
    </w:div>
    <w:div w:id="1208647160">
      <w:bodyDiv w:val="1"/>
      <w:marLeft w:val="0"/>
      <w:marRight w:val="0"/>
      <w:marTop w:val="0"/>
      <w:marBottom w:val="0"/>
      <w:divBdr>
        <w:top w:val="none" w:sz="0" w:space="0" w:color="auto"/>
        <w:left w:val="none" w:sz="0" w:space="0" w:color="auto"/>
        <w:bottom w:val="none" w:sz="0" w:space="0" w:color="auto"/>
        <w:right w:val="none" w:sz="0" w:space="0" w:color="auto"/>
      </w:divBdr>
    </w:div>
    <w:div w:id="1214467562">
      <w:bodyDiv w:val="1"/>
      <w:marLeft w:val="0"/>
      <w:marRight w:val="0"/>
      <w:marTop w:val="0"/>
      <w:marBottom w:val="0"/>
      <w:divBdr>
        <w:top w:val="none" w:sz="0" w:space="0" w:color="auto"/>
        <w:left w:val="none" w:sz="0" w:space="0" w:color="auto"/>
        <w:bottom w:val="none" w:sz="0" w:space="0" w:color="auto"/>
        <w:right w:val="none" w:sz="0" w:space="0" w:color="auto"/>
      </w:divBdr>
    </w:div>
    <w:div w:id="1215628874">
      <w:bodyDiv w:val="1"/>
      <w:marLeft w:val="0"/>
      <w:marRight w:val="0"/>
      <w:marTop w:val="0"/>
      <w:marBottom w:val="0"/>
      <w:divBdr>
        <w:top w:val="none" w:sz="0" w:space="0" w:color="auto"/>
        <w:left w:val="none" w:sz="0" w:space="0" w:color="auto"/>
        <w:bottom w:val="none" w:sz="0" w:space="0" w:color="auto"/>
        <w:right w:val="none" w:sz="0" w:space="0" w:color="auto"/>
      </w:divBdr>
    </w:div>
    <w:div w:id="1259830226">
      <w:bodyDiv w:val="1"/>
      <w:marLeft w:val="0"/>
      <w:marRight w:val="0"/>
      <w:marTop w:val="0"/>
      <w:marBottom w:val="0"/>
      <w:divBdr>
        <w:top w:val="none" w:sz="0" w:space="0" w:color="auto"/>
        <w:left w:val="none" w:sz="0" w:space="0" w:color="auto"/>
        <w:bottom w:val="none" w:sz="0" w:space="0" w:color="auto"/>
        <w:right w:val="none" w:sz="0" w:space="0" w:color="auto"/>
      </w:divBdr>
    </w:div>
    <w:div w:id="1330013871">
      <w:bodyDiv w:val="1"/>
      <w:marLeft w:val="0"/>
      <w:marRight w:val="0"/>
      <w:marTop w:val="0"/>
      <w:marBottom w:val="0"/>
      <w:divBdr>
        <w:top w:val="none" w:sz="0" w:space="0" w:color="auto"/>
        <w:left w:val="none" w:sz="0" w:space="0" w:color="auto"/>
        <w:bottom w:val="none" w:sz="0" w:space="0" w:color="auto"/>
        <w:right w:val="none" w:sz="0" w:space="0" w:color="auto"/>
      </w:divBdr>
    </w:div>
    <w:div w:id="1342077861">
      <w:bodyDiv w:val="1"/>
      <w:marLeft w:val="0"/>
      <w:marRight w:val="0"/>
      <w:marTop w:val="0"/>
      <w:marBottom w:val="0"/>
      <w:divBdr>
        <w:top w:val="none" w:sz="0" w:space="0" w:color="auto"/>
        <w:left w:val="none" w:sz="0" w:space="0" w:color="auto"/>
        <w:bottom w:val="none" w:sz="0" w:space="0" w:color="auto"/>
        <w:right w:val="none" w:sz="0" w:space="0" w:color="auto"/>
      </w:divBdr>
    </w:div>
    <w:div w:id="1342666143">
      <w:bodyDiv w:val="1"/>
      <w:marLeft w:val="0"/>
      <w:marRight w:val="0"/>
      <w:marTop w:val="0"/>
      <w:marBottom w:val="0"/>
      <w:divBdr>
        <w:top w:val="none" w:sz="0" w:space="0" w:color="auto"/>
        <w:left w:val="none" w:sz="0" w:space="0" w:color="auto"/>
        <w:bottom w:val="none" w:sz="0" w:space="0" w:color="auto"/>
        <w:right w:val="none" w:sz="0" w:space="0" w:color="auto"/>
      </w:divBdr>
      <w:divsChild>
        <w:div w:id="665404099">
          <w:marLeft w:val="418"/>
          <w:marRight w:val="0"/>
          <w:marTop w:val="50"/>
          <w:marBottom w:val="0"/>
          <w:divBdr>
            <w:top w:val="none" w:sz="0" w:space="0" w:color="auto"/>
            <w:left w:val="none" w:sz="0" w:space="0" w:color="auto"/>
            <w:bottom w:val="none" w:sz="0" w:space="0" w:color="auto"/>
            <w:right w:val="none" w:sz="0" w:space="0" w:color="auto"/>
          </w:divBdr>
        </w:div>
        <w:div w:id="1084381886">
          <w:marLeft w:val="418"/>
          <w:marRight w:val="0"/>
          <w:marTop w:val="50"/>
          <w:marBottom w:val="0"/>
          <w:divBdr>
            <w:top w:val="none" w:sz="0" w:space="0" w:color="auto"/>
            <w:left w:val="none" w:sz="0" w:space="0" w:color="auto"/>
            <w:bottom w:val="none" w:sz="0" w:space="0" w:color="auto"/>
            <w:right w:val="none" w:sz="0" w:space="0" w:color="auto"/>
          </w:divBdr>
        </w:div>
        <w:div w:id="1390376106">
          <w:marLeft w:val="418"/>
          <w:marRight w:val="0"/>
          <w:marTop w:val="50"/>
          <w:marBottom w:val="0"/>
          <w:divBdr>
            <w:top w:val="none" w:sz="0" w:space="0" w:color="auto"/>
            <w:left w:val="none" w:sz="0" w:space="0" w:color="auto"/>
            <w:bottom w:val="none" w:sz="0" w:space="0" w:color="auto"/>
            <w:right w:val="none" w:sz="0" w:space="0" w:color="auto"/>
          </w:divBdr>
        </w:div>
      </w:divsChild>
    </w:div>
    <w:div w:id="1450313972">
      <w:bodyDiv w:val="1"/>
      <w:marLeft w:val="0"/>
      <w:marRight w:val="0"/>
      <w:marTop w:val="0"/>
      <w:marBottom w:val="0"/>
      <w:divBdr>
        <w:top w:val="none" w:sz="0" w:space="0" w:color="auto"/>
        <w:left w:val="none" w:sz="0" w:space="0" w:color="auto"/>
        <w:bottom w:val="none" w:sz="0" w:space="0" w:color="auto"/>
        <w:right w:val="none" w:sz="0" w:space="0" w:color="auto"/>
      </w:divBdr>
      <w:divsChild>
        <w:div w:id="104351998">
          <w:marLeft w:val="418"/>
          <w:marRight w:val="0"/>
          <w:marTop w:val="50"/>
          <w:marBottom w:val="0"/>
          <w:divBdr>
            <w:top w:val="none" w:sz="0" w:space="0" w:color="auto"/>
            <w:left w:val="none" w:sz="0" w:space="0" w:color="auto"/>
            <w:bottom w:val="none" w:sz="0" w:space="0" w:color="auto"/>
            <w:right w:val="none" w:sz="0" w:space="0" w:color="auto"/>
          </w:divBdr>
        </w:div>
        <w:div w:id="441533351">
          <w:marLeft w:val="418"/>
          <w:marRight w:val="0"/>
          <w:marTop w:val="50"/>
          <w:marBottom w:val="0"/>
          <w:divBdr>
            <w:top w:val="none" w:sz="0" w:space="0" w:color="auto"/>
            <w:left w:val="none" w:sz="0" w:space="0" w:color="auto"/>
            <w:bottom w:val="none" w:sz="0" w:space="0" w:color="auto"/>
            <w:right w:val="none" w:sz="0" w:space="0" w:color="auto"/>
          </w:divBdr>
        </w:div>
        <w:div w:id="917978540">
          <w:marLeft w:val="418"/>
          <w:marRight w:val="0"/>
          <w:marTop w:val="50"/>
          <w:marBottom w:val="0"/>
          <w:divBdr>
            <w:top w:val="none" w:sz="0" w:space="0" w:color="auto"/>
            <w:left w:val="none" w:sz="0" w:space="0" w:color="auto"/>
            <w:bottom w:val="none" w:sz="0" w:space="0" w:color="auto"/>
            <w:right w:val="none" w:sz="0" w:space="0" w:color="auto"/>
          </w:divBdr>
        </w:div>
        <w:div w:id="1998917600">
          <w:marLeft w:val="418"/>
          <w:marRight w:val="0"/>
          <w:marTop w:val="50"/>
          <w:marBottom w:val="0"/>
          <w:divBdr>
            <w:top w:val="none" w:sz="0" w:space="0" w:color="auto"/>
            <w:left w:val="none" w:sz="0" w:space="0" w:color="auto"/>
            <w:bottom w:val="none" w:sz="0" w:space="0" w:color="auto"/>
            <w:right w:val="none" w:sz="0" w:space="0" w:color="auto"/>
          </w:divBdr>
        </w:div>
      </w:divsChild>
    </w:div>
    <w:div w:id="1465006127">
      <w:bodyDiv w:val="1"/>
      <w:marLeft w:val="0"/>
      <w:marRight w:val="0"/>
      <w:marTop w:val="0"/>
      <w:marBottom w:val="0"/>
      <w:divBdr>
        <w:top w:val="none" w:sz="0" w:space="0" w:color="auto"/>
        <w:left w:val="none" w:sz="0" w:space="0" w:color="auto"/>
        <w:bottom w:val="none" w:sz="0" w:space="0" w:color="auto"/>
        <w:right w:val="none" w:sz="0" w:space="0" w:color="auto"/>
      </w:divBdr>
    </w:div>
    <w:div w:id="1489782694">
      <w:bodyDiv w:val="1"/>
      <w:marLeft w:val="0"/>
      <w:marRight w:val="0"/>
      <w:marTop w:val="0"/>
      <w:marBottom w:val="0"/>
      <w:divBdr>
        <w:top w:val="none" w:sz="0" w:space="0" w:color="auto"/>
        <w:left w:val="none" w:sz="0" w:space="0" w:color="auto"/>
        <w:bottom w:val="none" w:sz="0" w:space="0" w:color="auto"/>
        <w:right w:val="none" w:sz="0" w:space="0" w:color="auto"/>
      </w:divBdr>
    </w:div>
    <w:div w:id="1492872246">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418"/>
          <w:marRight w:val="0"/>
          <w:marTop w:val="50"/>
          <w:marBottom w:val="0"/>
          <w:divBdr>
            <w:top w:val="none" w:sz="0" w:space="0" w:color="auto"/>
            <w:left w:val="none" w:sz="0" w:space="0" w:color="auto"/>
            <w:bottom w:val="none" w:sz="0" w:space="0" w:color="auto"/>
            <w:right w:val="none" w:sz="0" w:space="0" w:color="auto"/>
          </w:divBdr>
        </w:div>
        <w:div w:id="1870297713">
          <w:marLeft w:val="418"/>
          <w:marRight w:val="0"/>
          <w:marTop w:val="50"/>
          <w:marBottom w:val="0"/>
          <w:divBdr>
            <w:top w:val="none" w:sz="0" w:space="0" w:color="auto"/>
            <w:left w:val="none" w:sz="0" w:space="0" w:color="auto"/>
            <w:bottom w:val="none" w:sz="0" w:space="0" w:color="auto"/>
            <w:right w:val="none" w:sz="0" w:space="0" w:color="auto"/>
          </w:divBdr>
        </w:div>
      </w:divsChild>
    </w:div>
    <w:div w:id="1878277545">
      <w:bodyDiv w:val="1"/>
      <w:marLeft w:val="0"/>
      <w:marRight w:val="0"/>
      <w:marTop w:val="0"/>
      <w:marBottom w:val="0"/>
      <w:divBdr>
        <w:top w:val="none" w:sz="0" w:space="0" w:color="auto"/>
        <w:left w:val="none" w:sz="0" w:space="0" w:color="auto"/>
        <w:bottom w:val="none" w:sz="0" w:space="0" w:color="auto"/>
        <w:right w:val="none" w:sz="0" w:space="0" w:color="auto"/>
      </w:divBdr>
      <w:divsChild>
        <w:div w:id="692998199">
          <w:marLeft w:val="418"/>
          <w:marRight w:val="0"/>
          <w:marTop w:val="50"/>
          <w:marBottom w:val="0"/>
          <w:divBdr>
            <w:top w:val="none" w:sz="0" w:space="0" w:color="auto"/>
            <w:left w:val="none" w:sz="0" w:space="0" w:color="auto"/>
            <w:bottom w:val="none" w:sz="0" w:space="0" w:color="auto"/>
            <w:right w:val="none" w:sz="0" w:space="0" w:color="auto"/>
          </w:divBdr>
        </w:div>
      </w:divsChild>
    </w:div>
    <w:div w:id="19511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package" Target="embeddings/Diapositive_Microsoft_Office_PowerPoint1.sl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package" Target="embeddings/Diapositive_Microsoft_Office_PowerPoint3.sldx"/><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package" Target="embeddings/Diapositive_Microsoft_Office_PowerPoint2.sldx"/><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36B6-0785-4385-BCA9-13543503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5101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Bio</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Benrebai</dc:creator>
  <cp:lastModifiedBy>fnac</cp:lastModifiedBy>
  <cp:revision>2</cp:revision>
  <dcterms:created xsi:type="dcterms:W3CDTF">2020-03-14T13:27:00Z</dcterms:created>
  <dcterms:modified xsi:type="dcterms:W3CDTF">2020-03-14T13:27:00Z</dcterms:modified>
</cp:coreProperties>
</file>